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895" w:rsidRDefault="003E5895" w:rsidP="003E5895">
      <w:pPr>
        <w:pStyle w:val="a4"/>
        <w:jc w:val="center"/>
        <w:rPr>
          <w:rFonts w:ascii="Bodo_uzb Cyr" w:hAnsi="Bodo_uzb Cyr" w:cs="Bodo_uzb Cyr"/>
        </w:rPr>
      </w:pPr>
      <w:r>
        <w:rPr>
          <w:rFonts w:ascii="Bodo_uzb Cyr" w:hAnsi="Bodo_uzb Cyr" w:cs="Bodo_uzb Cyr"/>
        </w:rPr>
        <w:t>ЎЗБЕКИСТОН РЕСПУБЛИКАСИНИНГ ИҚТИСОДИЙ ҲАВФСИЗЛИК ТИЗИМИ ФАОЛИЯТИНИНГ ТАҲЛИЛИ</w:t>
      </w:r>
    </w:p>
    <w:p w:rsidR="003E5895" w:rsidRDefault="003E5895" w:rsidP="003E5895">
      <w:pPr>
        <w:pStyle w:val="a4"/>
        <w:rPr>
          <w:rFonts w:ascii="Bodo_uzb" w:hAnsi="Bodo_uzb" w:cs="Bodo_uzb"/>
        </w:rPr>
      </w:pPr>
    </w:p>
    <w:p w:rsidR="003E5895" w:rsidRDefault="003E5895" w:rsidP="003E5895">
      <w:pPr>
        <w:pStyle w:val="a4"/>
        <w:jc w:val="center"/>
        <w:rPr>
          <w:rFonts w:ascii="Bodo_uzb Cyr" w:hAnsi="Bodo_uzb Cyr" w:cs="Bodo_uzb Cyr"/>
        </w:rPr>
      </w:pPr>
      <w:r>
        <w:rPr>
          <w:rFonts w:ascii="Bodo_uzb Cyr" w:hAnsi="Bodo_uzb Cyr" w:cs="Bodo_uzb Cyr"/>
        </w:rPr>
        <w:t>13.1  Давлатнинг мамлакат иқтисодий хавфсизлигини таъминлаш соҳасидаги ягона сиёсати. Унинг мазмуни ва моҳияти</w:t>
      </w:r>
    </w:p>
    <w:p w:rsidR="003E5895" w:rsidRDefault="003E5895" w:rsidP="003E5895">
      <w:pPr>
        <w:pStyle w:val="a4"/>
        <w:jc w:val="center"/>
        <w:rPr>
          <w:rFonts w:ascii="Bodo_uzb" w:hAnsi="Bodo_uzb" w:cs="Bodo_uzb"/>
        </w:rPr>
      </w:pP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 xml:space="preserve">Ўзбекистон босқичма-босқич амалга ошираётган ўз янгиланиш ва тараққиёт йўлининг стратегияси барқарор ривожланиш учун шароит яратиб берди ва дунё ҳамжамияти томонидан тан олинди. Ўзбекистон ўз суверенитетини таъминлай оладиган ва дунё ҳамжамиятида сиёсати, иқтисодиёти ва маданиятида муносиб ўрин эгаллай оладиган давлатдир. </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Ўзбекистон Республикасининг ривожланиши ислоҳотлар стратегияси демократик ҳуқуқий давлат ва адолатли фуқаролик жамиятини қуришнинг муҳим шарти бўлиб иқтисодий ҳавфсизликни таъминлашга қаратилган. Бу сиёсатни амалда бажарилиши 2002 йил натижаларида яққол кўринади. Масалан, давлат бюджети тақчиллиги ЯИМ ҳажмига нисбатан 0,8 фоизни таш</w:t>
      </w:r>
      <w:bookmarkStart w:id="0" w:name="_GoBack"/>
      <w:bookmarkEnd w:id="0"/>
      <w:r>
        <w:rPr>
          <w:rFonts w:ascii="Bodo_uzb Cyr" w:hAnsi="Bodo_uzb Cyr" w:cs="Bodo_uzb Cyr"/>
        </w:rPr>
        <w:t>кил этди. Ташқи савдо айланмасида ижобий қолдиқ таъминланди. Инфляция даражаси бирмунча пасайди ва унинг ўртача ойлик миқдори 2001 йилги 2,0 фоизга нисбатан 1,6 фоизни ташкил этди.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Кичик, ўрта бизнес ва хусусий тадбиркорликни рағбатлантириш бўйича тадбирлар амалга оширилди ҳамда уларнинг ҳуқуқ ва манфаатларини ҳимоя қилиш механизмини яратиш натижасида иқтисодиётнинг мазкур сектори янада мустаҳкамланди ва ривожланди.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2002 йилда 47,2 мингта микрофирма, кичик ва ўрта корхоналар барпо этилди ва 2003 йил 1 январ ҳолатига кўра жами рўйхатдан ўтганлар сони 239,5 мингни ташкил этди. Тадбиркорликни ривожлантириш ҳисобидан 369,3 мингта янги иш ўринлари яратилди ёки ишга туширилган иш ўринларининг умумий сони 84,6%ни ташкил этди.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Кичик, ўрта бизнес ва хусусий тадбиркорлик субъектлари томонидан ЯИМнинг 34,6%и, саноат маҳсулотининг 14,1%и, қишлоқ хўжалиги 76,4%ини ва аҳолига пуллик хизмат кўрсатишнинг 41,3% улар ҳиссасига тўғри келади.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 xml:space="preserve">Мамлакатда ҳақиқий мулкдорлар синфини вужудга келтириб, шакллантириш ҳақли равишда Ўзбекистондаги ислоҳотларнинг энг муҳим стратегик вазифаси ҳисобланади. Ўзбекистонда мулкни давлат тасарруфидан чиқариш ва хусусийлаштириш йўли билангина эмас, айни вақтда кичик ва хусусий тадбиркорликни ривожлантиришни </w:t>
      </w:r>
      <w:r>
        <w:rPr>
          <w:rFonts w:ascii="Bodo_uzb Cyr" w:hAnsi="Bodo_uzb Cyr" w:cs="Bodo_uzb Cyr"/>
        </w:rPr>
        <w:lastRenderedPageBreak/>
        <w:t>рағбатлантириш, қимматли қоғозлар бозорини вужудга келтириш ёрдамида ҳам ҳақиқий ўрта мулкдорларни кучли қатлами шакллантирилди. Кичик бизнес ички бозорни зарур истеъмол товарлари билан мўл-кўл таъминлашнинг, айниқса ортиқча меҳнат ресурслари мавжуд бўлган қишлоқ жойларида янги иш жойларини барпо этишнинг энг муҳим омилидир. Ўзбекистонда кичик ва ўрта бизнес ривожлантиришга кўмаклашиш лозим бўлган ҳуқуқий ислоҳотнинг биринчи босқичида мулк, рақобат ва эркин тадбиркорлик тўғрисида қатор қонунлар, Президент фармонлари, Вазирлар Маҳкамасининг қарорлари қабул қилинди. Масалан, 1994 йил Ўзбекистон Республикаси Президентининг “Иқтисодий ислоҳотларни янада чуқурлаштириш, хусусий мулк манфаатларини ҳимоя қилиш ва тадбиркорликни ривожлантириш чора тадбирлари тўғрисида”ги Фармони чиқди. Бу ҳужжат бозор муносабатлари сари туб бурилиш рўй берганини, иқтисодий ислоҳотларнинг янги, яна юқори босқич бошланганини англатади. Иқтисодиётни орқага кетишининг тўхталиши, макроиқтисодий барқарорликка эришилган ислоҳот биринчи босқичининг энг муҳим натижаларидан бири бўлди.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Ислоҳотлар стратегиясини белгилашда Ўзбекистон ҳукумати мулкчилик масалалари ҳал этилиб, кўп укладли иқтисодиёт шаклланган, мулкни давлат тасарруфидан чиқариш ва хусусийлаштириш иши изчил амалга оширилган тақдирдагина ислоҳотлар кўнгилдаги натижани беради, иқтисодий хавфсизликни таъминлайди, деган фикрга асосланади.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Банк тизими шакллантирилди. Давлат моддий техника таъминоти ва қишлоқ хўжалик маҳсулотлари харид қилиш тизими тубдан ислоҳ қилинди. Универсал ва ихтисослаштирилган товар хом ашё биржалари, брокерлик идоралари ва савдо уйлари ривожлантирилди. Холдинг ва лизинг компаниялари, суғурта ва аудиторлик муассасалари, юридик уюшмалар, бозор иқтисодиёти мутахассисликлари тайёрловчи марказлар пайдо бўлди.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Республика иқтисодиётининг барча нодавлат сектори жадал ривожланиб бормоқда. Биргина 2002 йилда мамлакатмизда ислоҳотларни чуқурлаштириш ва иқтисодиётни эркинлаштириш натижасида ишлаб чиқаришнинг барқарор ва муносиб ҳолда ўсишига эришилди, инфляция даражасининг пасайиши, хусусийлаштириш ҳамда мулкни давлат тасарруфидан чиқариш жараёнини чуқурлаштириш, кичик ва ўрта бизнес, хусусий тадбиркорликнинг ролини кучайтиришга эришилди.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lastRenderedPageBreak/>
        <w:t>ЯИМ ишлаб чиқариш 2002 йилда 2001 йилга нисбатан 4,2%га ортди, саноат маҳсулотлари – 8,5%га, истеъмол товарлари – 11,8%га, қишлоқ хўжалиги маҳсулотлари – 6,1%га, аҳолига пуллик хизмат кўрсатиш эса 8,3 %га ўсди. Шарт-шароитлар ва ташкилий тузилмалари, товар ишлаб чиқарувчилар ва тадбиркорлар палатаси, Бизнес фонд, “Мадад” суғурта агентлиги тузилди, кенг тармоқли консалтинг, инженеринг ҳамда лизинг фирмалари ва компаниялари, бизнес-инкубатор, ишлаб туриши, иқтисодий хавфсизлик тизими фаолиятининг мустаҳкамлашда давлат сиёсатини тўғрилигини кўрсатади.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Иқтисодиётдаги таркибий ўзгаришлар мамлакат иқтисодий мустақилликка эришишнинг, иқтисодий ўсиш ва аҳоли фаровонлигини оширишнинг энг муҳим давлат стратегиясини шартларидан бири қилиб қўйилди.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Таркибий сиёсат аввало қишлоқ хўжалиги хом ашёси ва минерал ресурсларни чуқур қайта ишлаш, технология циклининг тугалланганлик даражасини ошириш, мамлакат ёқилғи энергетика ва озиқ-овқат мустақиллигини таъминлаш муаммосини ҳал этишга қаратилган. Таркибий сиёсатни амалга оширишда импорт ўрнини боса оладиган ишлаб чиқаришларни ривожлантиришга алоҳида устиворлик берилади. Илғор бошқа мамлакатлардан келтирилган маҳсулотларнинг юзлаб янги турлари, шу жумладан, бензин, кончилик саноат асбоб-ускуналари, қувур ишлаб чиқариш ускуналари, енгил автомобиллар, микроавтобуслар, мураккаб рўзғор техникаси, тола-оптик маҳсулотлар ва бошқа турдаги жуда тақчил товарларни ишлаб чиқариш ўзлаштирилди.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Таркибий ўзгаришлар кўп жиҳатдан қурилиш-инвестиция сиёсати билан белгиланди. Ўзбекистонда ўзининг ва қарз олинган молия маблағларининг асосий қисми маҳсулот ишлаб чиқаришни кўпайтириш учун база яратишга сарфланди. Шу тариқа автомобиль ва нефтни қайта ишлаш заводлари, янги темир йўл ва автомобиль йўллари қурилди, шаҳар ва қишлоқлар ободонлаштирилди, шунингдек, енгил тўқимачилик ва озиқ-овқат саноатининг ўнлаб модернизацияланган янги корхоналари барпо этилди. Ўзбекистоннинг индустриал қудрати асосий шаҳарлар – Тошкент шаҳри, Самарқанд, Андижон, Фарғона, Тошкент вилоятларида тўпланган. Эндиликда бошқа жойларда ҳам инвестиция лойиҳалари амалга оширила бошланди, натижада, иқтисодиётнинг ҳудудий жойлашуви ва хавфсизлиги такомиллашиб бормоқда.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lastRenderedPageBreak/>
        <w:t>Республикани айрим тармоқлари ва ишлаб чиқариш турларини устивор даражада ривожлантириш ҳамда уларни давлат йўли билан ҳар томонлама қўллаб-қувватлаш сиёсатнинг тўғрилигини ҳаётнинг ўзи тасдиқлаб турибди.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Ўзбекистонда иқтисодий ўсиш ва тузилмавий қайта қуриш учун ҳақиқий шарт-шароитларни ратиш ҳали олдинда турибди. Стратегик аҳамиятга эга бўлган субъектларни давлат тасарруфига ўтказишдек ишни рўёбга чиқариш, нефть мустақиллигига эришиш ва қишлоқ хўжалигида мисоли кўрилмаган ғалла ҳосилини олиш – 5 млн. 100 минг тонна, яъни 2003 йилда 1991 йилга нисбатан бир неча бор ошгани Ўзбекистонда барқарор иқтисодий ривожланиш теденцияси давом этаётгани, макроиқтисодий ва молиявий барқарорлик мустаҳкамланаётгани, тўлов интизоми ошгани, умуман иқтисодиётнинг ва унинг айрим соҳаларининг мустаҳкамлангани кузатилди.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Ўзбекистон Республикасининг давлат сиёсатини 2003 йилнинг биринчи ярим йиллигида иқтисодий ва ижтимоий соҳани ривожлантириш якунлари ҳамда ушбу соҳаларда ислоҳотларни муҳим устивор йўналишлари бўйича чора-тадбирларни амалга ошириш натижасида: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-ЯИМ 103,8%га, саноат – 105,8%га, қишлоқ хўжалиги маҳсулотлари – 103,8% ва пул хизматлари ҳажми – 104,4%га ўсишига эришилди;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-пул-кредит сиёсатини қатъийлаштириш бўйича кўрилаётган чора-тадбирлар инфляция суръатларига ижобий таъсир кўрсатмоқда, у биринчи ярим йилликда 2002 йилдаги 14,4%дан 4,2%га камайди;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-жорий ярим йилликда тижорат банкларининг жами капитали 32%га кўпайди, кредитларнинг қайтарилиши яхшиланди. Банк тизимига ишонч ошди – аҳолининг депозит ҳисоб рақамларидаги омонатлари 44%га кўпайди;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-валюта сиёсатини янада эркинлаштириш соҳасида жиддий силжишга эришилди, валютани алмашув курслари унификацияси амалда эришилди, биржадан ташқари ва параллел валюта бозорлари курслари ўртасидаги тафовут бартараф этилди;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-2003 йилнинг биринчи ярим йилигида 698 корхона ва объект давлат тасарруфидан чиқарилди ва хусусийлаштирилди. Хусусийлаштиришдан тушган жами маблағ 22,5 млрд. сўмни ташкил қилди. Қимматли қоғозлар иккиламчи бозори айланмаси ярим йил мобайнида 1,5 баробардан ошди;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 xml:space="preserve">-жорий йилда янгидан 27,7 минг микрофирмалар, кичик ва ўрта корхоналар ташкил этилди, бунинг натижасида 211,4 минг янги иш </w:t>
      </w:r>
      <w:r>
        <w:rPr>
          <w:rFonts w:ascii="Bodo_uzb Cyr" w:hAnsi="Bodo_uzb Cyr" w:cs="Bodo_uzb Cyr"/>
        </w:rPr>
        <w:lastRenderedPageBreak/>
        <w:t>ўрни ташкил этилди. Тижорат банклари ва бюджетдан ташқари жамғармалар томонидан кичик ва ўрта бизнесни ривожлантиришга 104,6 млрд. сўм, шу жумладан, ўз ишини янгидан бошлаётган тадбиркорлар учун бошланғич сармояга 1,7 сўм йўналтирилди. Ҳозирги вақтда кичик ва ўрта тадбиркорлик улушига ЯИМнинг 34%и тўғри келади ва иқтисодёитда жами банд бўлганларнинг 56%и ушбу секторда меҳнат қилмоқда;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-ташқи савдо фаолиятида ижобий силжишлар рўй бермоқда – ташқи савдо айланмаси ярим йиллик мобайнида қарийб 23%га, шу жумладан, экспорт 41%га ўсди, тайёр маҳсулотлар экспорти 1,6 баробар кўпайди. Ташқи савдода 530 млн. АҚШ доллари миқдорида ижобий савдога эришилди;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-фермер хўжаликларини устивор ривожлантириш таъминланмоқда. 2003 йилнинг биринчи ярмида зарар кўриб ишлаган 178та қишлоқ хўжалиги корхонаси негизида 11 мингдан ортиқ фермер хўжалиги ташкил қилинди. Давлат эҳтиёжлари учун қишлоқ хўжалиги маҳсулотлари харид қилиш бўйича ҳисоб-китоб қилиш тизими ва қишлоқ хўжалиги ишлаб чиқаришни бошқариш тузилмаси такомиллаштирилмоқда;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-иқтисодиётдаги таркибий қайта ўзгаришлар инвестицияларни жалб қилиш ҳисобига чуқурлашди. Иқтисодиётга капитал қўйилмалар ҳажми 2,8%га ўсди. Барча инвестицияларнинг 60%идан кўпроғи ишлаб чиқариш соҳасига йўналтирилди. 2003 йилнинг ярми йиллиги мобайнида 200 млн. АҚШ долларидан кўпроқ хорижий инвестициялар ўзлаштирилди. Тўғридан тўғри хорижий инвестициялар миқдори ўтган 2002 йилдагига нисбатан 1,9 баробар кўпайди.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Шу билан бирга якунлар ва давлат сиёсатини таҳлили ҳали ҳам кўпгина заҳиралар ҳамда имкониятларданг ва энг аввало, яратилган ишлаб чиқариш салоҳиятидан фойдаланилмаётганлигидан далолат бермоқда, хусусийлаштириш, қишлоқ хўжалигида ва капитал қурилишда иқтисодий ислоҳотларни чуқурлаштириш жараёни суст бормоқда.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Корхоналарни чуқурлаштиришнинг давлат томонидан дастурларни бажариш ишлари етарли суръатлар билан олиб борилмаяпти. Масалан, 2003 йилнинг ўтган ярим йиллик мобайнида “Ўзкимёсаноат” давлат акциядорлик компаниясида атига 2та объект, “Ўзбекэнерго” давлат акциядорлик компаниясида 3та, Матбуот ва ахборот агентликда 4та, Халқ таълими вазирлигида 8та объект хусусийлаштирилди. Ушбу иш Самарқанд, Сирдарё ва Жиззах вилоятларида суст олиб борилмоқда.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lastRenderedPageBreak/>
        <w:t xml:space="preserve">Республикада ислоҳотларнинг муҳим устивор йўналишлари бўйича чора-тадбирларни амалга ошириш Ўзбекистонни иқтисодиётини мустаҳкамлашга ва хавфсизликни таъминлашга қаратилган. Бу йўналишлар Республикани барча минтақаларида маҳаллий хом ашёдан буюмлар ва материаллар ишлаб чиқаришни маҳаллийлаштириш, хорижий инвестициялар иштирокидаги тайёр маҳсулот (тикувчилик, трикатаж ва пойабзал) ишлаб чиқаришда ихтисослаштирилган корхоналарни ташкил этиш ҳисобига истеъмол товарларни ўзимизда ишлаб чиқаришни кўпайтириш бўйича қабул қилинган дастурлар бажарилишини таъминлаш юзасидан комплекс чора-тадбирлар ишлаб чиқишни ва амлаг оширишни тақозо этади.     </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Шундай қилиб, иқтисодий ҳавфсизликни таъминлаш соҳасида умумдавлат сиёсати қуйидагиларни кўзда тутади:</w:t>
      </w:r>
    </w:p>
    <w:p w:rsidR="003E5895" w:rsidRDefault="003E5895" w:rsidP="003E5895">
      <w:pPr>
        <w:pStyle w:val="22"/>
        <w:numPr>
          <w:ilvl w:val="0"/>
          <w:numId w:val="1"/>
        </w:numPr>
        <w:tabs>
          <w:tab w:val="clear" w:pos="1260"/>
          <w:tab w:val="num" w:pos="1080"/>
        </w:tabs>
        <w:overflowPunct/>
        <w:adjustRightInd/>
        <w:spacing w:line="240" w:lineRule="auto"/>
        <w:ind w:left="1080"/>
        <w:textAlignment w:val="auto"/>
        <w:rPr>
          <w:rFonts w:ascii="Bodo_uzb Cyr" w:hAnsi="Bodo_uzb Cyr" w:cs="Bodo_uzb Cyr"/>
        </w:rPr>
      </w:pPr>
      <w:r>
        <w:rPr>
          <w:rFonts w:ascii="Bodo_uzb Cyr" w:hAnsi="Bodo_uzb Cyr" w:cs="Bodo_uzb Cyr"/>
        </w:rPr>
        <w:t>жаҳон ҳамжамиятида ўз ўрни ва ролини аниқлаш;</w:t>
      </w:r>
    </w:p>
    <w:p w:rsidR="003E5895" w:rsidRDefault="003E5895" w:rsidP="003E5895">
      <w:pPr>
        <w:pStyle w:val="22"/>
        <w:numPr>
          <w:ilvl w:val="0"/>
          <w:numId w:val="1"/>
        </w:numPr>
        <w:tabs>
          <w:tab w:val="clear" w:pos="1260"/>
          <w:tab w:val="num" w:pos="1080"/>
        </w:tabs>
        <w:overflowPunct/>
        <w:adjustRightInd/>
        <w:spacing w:line="240" w:lineRule="auto"/>
        <w:ind w:left="1080"/>
        <w:textAlignment w:val="auto"/>
        <w:rPr>
          <w:rFonts w:ascii="Bodo_uzb Cyr" w:hAnsi="Bodo_uzb Cyr" w:cs="Bodo_uzb Cyr"/>
        </w:rPr>
      </w:pPr>
      <w:r>
        <w:rPr>
          <w:rFonts w:ascii="Bodo_uzb Cyr" w:hAnsi="Bodo_uzb Cyr" w:cs="Bodo_uzb Cyr"/>
        </w:rPr>
        <w:t>Ўзбекистон Республикасида иқтисодий тизимнинг устувор йўналишларини аниқлаш;</w:t>
      </w:r>
    </w:p>
    <w:p w:rsidR="003E5895" w:rsidRDefault="003E5895" w:rsidP="003E5895">
      <w:pPr>
        <w:pStyle w:val="22"/>
        <w:numPr>
          <w:ilvl w:val="0"/>
          <w:numId w:val="1"/>
        </w:numPr>
        <w:tabs>
          <w:tab w:val="clear" w:pos="1260"/>
          <w:tab w:val="num" w:pos="1080"/>
        </w:tabs>
        <w:overflowPunct/>
        <w:adjustRightInd/>
        <w:spacing w:line="240" w:lineRule="auto"/>
        <w:ind w:left="1080"/>
        <w:textAlignment w:val="auto"/>
        <w:rPr>
          <w:rFonts w:ascii="Bodo_uzb Cyr" w:hAnsi="Bodo_uzb Cyr" w:cs="Bodo_uzb Cyr"/>
        </w:rPr>
      </w:pPr>
      <w:r>
        <w:rPr>
          <w:rFonts w:ascii="Bodo_uzb Cyr" w:hAnsi="Bodo_uzb Cyr" w:cs="Bodo_uzb Cyr"/>
        </w:rPr>
        <w:t>иқтисодий ҳавфсизликка ички ва ташқи таҳдидни аниқлаш ва баҳолаш;</w:t>
      </w:r>
    </w:p>
    <w:p w:rsidR="003E5895" w:rsidRDefault="003E5895" w:rsidP="003E5895">
      <w:pPr>
        <w:pStyle w:val="22"/>
        <w:numPr>
          <w:ilvl w:val="0"/>
          <w:numId w:val="1"/>
        </w:numPr>
        <w:tabs>
          <w:tab w:val="clear" w:pos="1260"/>
          <w:tab w:val="num" w:pos="1080"/>
        </w:tabs>
        <w:overflowPunct/>
        <w:adjustRightInd/>
        <w:spacing w:line="240" w:lineRule="auto"/>
        <w:ind w:left="1080"/>
        <w:textAlignment w:val="auto"/>
        <w:rPr>
          <w:rFonts w:ascii="Bodo_uzb Cyr" w:hAnsi="Bodo_uzb Cyr" w:cs="Bodo_uzb Cyr"/>
        </w:rPr>
      </w:pPr>
      <w:r>
        <w:rPr>
          <w:rFonts w:ascii="Bodo_uzb Cyr" w:hAnsi="Bodo_uzb Cyr" w:cs="Bodo_uzb Cyr"/>
        </w:rPr>
        <w:t>иқтисодий ҳавфсизликни таъминлаш тизимини такомиллаштириш ва қонун чиқарувчи базани вужудга келтириш ва шакллантириш.</w:t>
      </w:r>
    </w:p>
    <w:p w:rsidR="003E5895" w:rsidRDefault="003E5895" w:rsidP="003E5895">
      <w:pPr>
        <w:pStyle w:val="22"/>
        <w:overflowPunct/>
        <w:adjustRightInd/>
        <w:spacing w:line="240" w:lineRule="auto"/>
        <w:ind w:left="0" w:firstLine="720"/>
        <w:textAlignment w:val="auto"/>
      </w:pPr>
    </w:p>
    <w:p w:rsidR="003E5895" w:rsidRDefault="003E5895" w:rsidP="003E5895">
      <w:pPr>
        <w:pStyle w:val="22"/>
        <w:overflowPunct/>
        <w:adjustRightInd/>
        <w:spacing w:line="240" w:lineRule="auto"/>
        <w:ind w:left="0" w:firstLine="720"/>
        <w:jc w:val="center"/>
        <w:textAlignment w:val="auto"/>
        <w:rPr>
          <w:rFonts w:ascii="Bodo_uzb Cyr" w:hAnsi="Bodo_uzb Cyr" w:cs="Bodo_uzb Cyr"/>
        </w:rPr>
      </w:pPr>
      <w:r>
        <w:rPr>
          <w:rFonts w:ascii="Bodo_uzb Cyr" w:hAnsi="Bodo_uzb Cyr" w:cs="Bodo_uzb Cyr"/>
        </w:rPr>
        <w:t>13.2   Ўзбекистоннинг жаҳон ҳамжамиятида тутган ўрни ва ролини аниқлаш</w:t>
      </w:r>
    </w:p>
    <w:p w:rsidR="003E5895" w:rsidRDefault="003E5895" w:rsidP="003E5895">
      <w:pPr>
        <w:pStyle w:val="22"/>
        <w:overflowPunct/>
        <w:adjustRightInd/>
        <w:spacing w:line="240" w:lineRule="auto"/>
        <w:ind w:left="0" w:firstLine="720"/>
        <w:jc w:val="center"/>
        <w:textAlignment w:val="auto"/>
      </w:pP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Иқтисодий хавфсизликни  таъминлашнинг вазифалари жаҳон миқёсида Ўзбекистоннинг барқарор ва мустаҳкам ривожланишига, халқаро ташкилотларда фаол иштирок этишда, жаҳон ва минтақа ҳавфсизлик интеграциясига, давлатлараро мустаҳкам алоқа ва ҳамкорликни ташкил этишга боғлиқ бўлади.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Ўзбекистон, БМТ, ОБСЕ ва бошқа халқаро ташкилотлар билан самарали ҳамкорлик қилиб келмоқда ва обрўли сиёсий институтлар сиёсий майдонларида иштирок этишни кенгайтирмоқчи.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Ўзбекистон Умумевропа жараёнининг фаол иштирокчисига айланмоқда.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Иқтисодий ривожланган мамлакатлар билан бир-бирига мослашиш имкониятини берувчи икки томонлама ҳамкорлик чуқурлаштирилмоқда.</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 xml:space="preserve">Янги индустриал ривожланган давлатлар ва Осиё-Тинч океани минтақасининг халқаро ташкилотлари билан ҳамкорлик, чет эл </w:t>
      </w:r>
      <w:r>
        <w:rPr>
          <w:rFonts w:ascii="Bodo_uzb Cyr" w:hAnsi="Bodo_uzb Cyr" w:cs="Bodo_uzb Cyr"/>
        </w:rPr>
        <w:lastRenderedPageBreak/>
        <w:t>инвестициялари ва замонавий технологияларга кенг йўл очиб бериш учун жуда муҳим аҳамият касб этади.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Халқаро ташкилотлар, шу жумладан нодавлат ташкилотлар билан ҳамкорликнинг устивор йўналишлари бўлиб, ушбу ташкилотларни Ўрта Осиё минтақасида тинчлик ва ҳавфсизликни сақлаш муаммосига эътиборини қаратиш, минтақанинг мустаҳкам ривожланишини таъминлаш ҳисобланади.</w:t>
      </w:r>
    </w:p>
    <w:p w:rsidR="003E5895" w:rsidRDefault="003E5895" w:rsidP="003E5895">
      <w:pPr>
        <w:pStyle w:val="22"/>
        <w:overflowPunct/>
        <w:adjustRightInd/>
        <w:spacing w:line="240" w:lineRule="auto"/>
        <w:ind w:left="0" w:firstLine="709"/>
        <w:textAlignment w:val="auto"/>
      </w:pPr>
    </w:p>
    <w:p w:rsidR="003E5895" w:rsidRDefault="003E5895" w:rsidP="003E5895">
      <w:pPr>
        <w:pStyle w:val="22"/>
        <w:overflowPunct/>
        <w:adjustRightInd/>
        <w:spacing w:line="240" w:lineRule="auto"/>
        <w:ind w:left="0" w:firstLine="709"/>
        <w:jc w:val="center"/>
        <w:textAlignment w:val="auto"/>
        <w:rPr>
          <w:rFonts w:ascii="Bodo_uzb Cyr" w:hAnsi="Bodo_uzb Cyr" w:cs="Bodo_uzb Cyr"/>
        </w:rPr>
      </w:pPr>
      <w:r>
        <w:rPr>
          <w:rFonts w:ascii="Bodo_uzb Cyr" w:hAnsi="Bodo_uzb Cyr" w:cs="Bodo_uzb Cyr"/>
        </w:rPr>
        <w:t>13.3   Иқтисодий хавфсизликни таъминловчи омиллар таҳлили</w:t>
      </w:r>
    </w:p>
    <w:p w:rsidR="003E5895" w:rsidRDefault="003E5895" w:rsidP="003E5895">
      <w:pPr>
        <w:pStyle w:val="22"/>
        <w:overflowPunct/>
        <w:adjustRightInd/>
        <w:spacing w:line="240" w:lineRule="auto"/>
        <w:ind w:left="0" w:firstLine="709"/>
        <w:jc w:val="center"/>
        <w:textAlignment w:val="auto"/>
        <w:rPr>
          <w:b/>
          <w:bCs/>
        </w:rPr>
      </w:pP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 xml:space="preserve">Ўзбекистонда борган сари иқтисодий ислоҳотлар чуқурлашиб, бозор муносабатлари асосида янги мустақил миллий иқтисодиётни барпо этиш жараёнлари тезлашмоқда. </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Мустақилликни биринчи йиллариданоқ мамлакатимизда туб ислоҳотларни амалга оширишнинг ўзига хос йўли танланди. Бу йўл Ўзбекистон Республикаси Президенти Ислом Каримов  томонидан ишлаб чиқилган бешта асосий тамойилда ўз аксини топган бўлиб, бозор иқтисодиётига ўтишнинг сиёсий ва ижтимоий лаҳзаларсиз, босқичма-босқич тараққиётни таъминлаб беришни назарда тутади.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Бу йўл МДҲ давлатлари орасида биринчи бўлиб Ўзбекистонда ўтиш даврининг ўзидаёқ иқтисодий барқарорликни таъминлабгина қолмай, мамлакатни иқтисодий ўсиш сари олиб чиқади, келгусида халқ хўжалигининг янада жадалроқ ривожлантириш учун мустаҳкам замин яратади. Натижада жаҳон иқтисодий адабиётида хақли равишда тараққиётнинг “Ўзбекистон модели”, “Ўзбекистон йўли”, “Ўзбек фенамени” деган тушунчалар пайдо бўлади.</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Шунинг учун ҳам ушбу бобда мамлакатимиз иқтисодиёти ривожланишининг энг муҳим омиллари, механизмлари билан яқиндан батафсилроқ таҳлил асосида таништиришни в иқтисодий хавфсизлик билан боғлиқлигини кўрсатишни мақсад қилиб қўйдик. Юқорида келтирилгандек, мамлакатмизнинг беқиёс меҳнат, табиат ва ишлаб чиқариш ресурсларини, саноат, қишлоқ хўжалиги, қурилиш, фан ва техника, экспорт салоҳияти, ижтимоий ва хизмат кўрсатиш соҳалари, шу билан бирга бу тармоқлардаги мавжуд айрим муаммоларни очиб беришга ва республиканинг иқтисодий хавфсизлигига таъсирини очиб беришга қаратилган.</w:t>
      </w:r>
    </w:p>
    <w:p w:rsidR="003E5895" w:rsidRDefault="003E5895" w:rsidP="003E5895">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Халқ хўжалигидаги айрим тармоқлар ва ишлаб чиқариш турларини устун даражада ривожлантириш ҳамда уларни давлат йўли билан ҳар томонлама қўллаб-қувватлаш сиёсати тўғрилигини қаётнинг ўзи тасдиқлаб турибди.</w:t>
      </w:r>
    </w:p>
    <w:p w:rsidR="003E5895" w:rsidRDefault="003E5895" w:rsidP="003E5895">
      <w:pPr>
        <w:pStyle w:val="22"/>
        <w:overflowPunct/>
        <w:adjustRightInd/>
        <w:spacing w:line="240" w:lineRule="auto"/>
        <w:ind w:left="0" w:firstLine="709"/>
        <w:textAlignment w:val="auto"/>
      </w:pPr>
    </w:p>
    <w:p w:rsidR="003E5895" w:rsidRDefault="003E5895" w:rsidP="003E5895">
      <w:pPr>
        <w:pStyle w:val="22"/>
        <w:overflowPunct/>
        <w:adjustRightInd/>
        <w:spacing w:line="240" w:lineRule="auto"/>
        <w:ind w:left="0" w:firstLine="709"/>
        <w:jc w:val="center"/>
        <w:textAlignment w:val="auto"/>
        <w:rPr>
          <w:rFonts w:ascii="Bodo_uzb Cyr" w:hAnsi="Bodo_uzb Cyr" w:cs="Bodo_uzb Cyr"/>
        </w:rPr>
      </w:pPr>
      <w:r>
        <w:rPr>
          <w:rFonts w:ascii="Bodo_uzb Cyr" w:hAnsi="Bodo_uzb Cyr" w:cs="Bodo_uzb Cyr"/>
        </w:rPr>
        <w:t>13.4   Иқтисодиётга тахдид солувчи хавфларни олдини олиш учун давлат ва жамиятнинг реал имкониятлари ва ресурсларни аниқлаш ва баҳолаш</w:t>
      </w:r>
    </w:p>
    <w:p w:rsidR="003E5895" w:rsidRDefault="003E5895" w:rsidP="003E5895">
      <w:pPr>
        <w:pStyle w:val="22"/>
        <w:overflowPunct/>
        <w:adjustRightInd/>
        <w:spacing w:line="240" w:lineRule="auto"/>
        <w:ind w:left="0" w:firstLine="709"/>
        <w:jc w:val="center"/>
        <w:textAlignment w:val="auto"/>
      </w:pPr>
    </w:p>
    <w:p w:rsidR="003E5895" w:rsidRDefault="003E5895" w:rsidP="003E5895">
      <w:pPr>
        <w:pStyle w:val="a4"/>
        <w:ind w:firstLine="720"/>
        <w:rPr>
          <w:rFonts w:ascii="Bodo_uzb Cyr" w:hAnsi="Bodo_uzb Cyr" w:cs="Bodo_uzb Cyr"/>
        </w:rPr>
      </w:pPr>
      <w:r>
        <w:rPr>
          <w:rFonts w:ascii="Bodo_uzb Cyr" w:hAnsi="Bodo_uzb Cyr" w:cs="Bodo_uzb Cyr"/>
        </w:rPr>
        <w:t xml:space="preserve">Мустақиллик туфайли жамиятимиз ҳаётида туб мазмунли ўзгаришлар амалга ошиб, ҳар томонлама таррақиёт билан бирга бир мамлакат, бир хаққа хос ўзгаришлар ҳам пайдо бўлиб, иқтисодиётимиз ривожланмоқда ва унинг иқтисодий хавфсизлиги таъминланмоқда. Булар ичида муҳим стратегик объектларни давлат тасарруфига олишдир. Келажи буюк Ўзбекистон Республикасининг негизида бўлагн бу муҳим стратегик корхона, хомашё ресурслари негизида яратилган Олмалиқ, Навоий кон металлургия комбинатлари, нефт мустақилигини таъминлаган “Кўкдумалоқ” ва бошқа нефт-конденсат конлари ўзлаштирилганлиги мустақил ривожланишдаги иқтисодий хавфларни бартараф қилмоқда. </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Бозор иқтисодиётига асосланганмустақил давлатнинг ривожланишида ва иқтисодий хавфсизлигини таъминлашда стратегик аҳамиятга эга бўлагн уран, олтин, мис, қўрғошин, табиий газ ва бошқа хомашёларнинг олиб чиқиб кетишга бархам бериши иқтисодиётни порлоқ келажагини таъминлаб оладиган йўл бозор усули эканлиги, мамлакатимиз учун бошқа иқтисодий тизим, усул йўқ эканлигини биз учун яққол ҳақиқатдир.</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“Ресурслар тақчиллиги – эҳтиёжларнинг поёнсизлиги” муаммоси инсониятни доимо ўйлантириб, буни ҳал қилишда инсон бозор усулини танлаган ва уни энг мақбул усул деб билган.</w:t>
      </w:r>
    </w:p>
    <w:p w:rsidR="003E5895" w:rsidRDefault="003E5895" w:rsidP="003E5895">
      <w:pPr>
        <w:pStyle w:val="22"/>
        <w:overflowPunct/>
        <w:adjustRightInd/>
        <w:spacing w:line="240" w:lineRule="auto"/>
        <w:ind w:left="0" w:firstLine="720"/>
        <w:textAlignment w:val="auto"/>
      </w:pPr>
    </w:p>
    <w:p w:rsidR="003E5895" w:rsidRPr="00777C78" w:rsidRDefault="003E5895" w:rsidP="003E5895">
      <w:pPr>
        <w:pStyle w:val="22"/>
        <w:overflowPunct/>
        <w:adjustRightInd/>
        <w:spacing w:line="240" w:lineRule="auto"/>
        <w:ind w:left="0" w:firstLine="720"/>
        <w:textAlignment w:val="auto"/>
        <w:rPr>
          <w:rFonts w:ascii="Bodo_uzb Cyr" w:hAnsi="Bodo_uzb Cyr" w:cs="Bodo_uzb Cyr"/>
          <w:b/>
          <w:bCs/>
        </w:rPr>
      </w:pPr>
      <w:r w:rsidRPr="00777C78">
        <w:rPr>
          <w:rFonts w:ascii="Bodo_uzb Cyr" w:hAnsi="Bodo_uzb Cyr" w:cs="Bodo_uzb Cyr"/>
          <w:b/>
          <w:bCs/>
        </w:rPr>
        <w:t xml:space="preserve">13.5  Макродаражадаги жараёнларни </w:t>
      </w:r>
      <w:r>
        <w:rPr>
          <w:rFonts w:ascii="Bodo_uzb Cyr" w:hAnsi="Bodo_uzb Cyr" w:cs="Bodo_uzb Cyr"/>
          <w:b/>
          <w:bCs/>
        </w:rPr>
        <w:t>ў</w:t>
      </w:r>
      <w:r w:rsidRPr="00777C78">
        <w:rPr>
          <w:rFonts w:ascii="Bodo_uzb Cyr" w:hAnsi="Bodo_uzb Cyr" w:cs="Bodo_uzb Cyr"/>
          <w:b/>
          <w:bCs/>
        </w:rPr>
        <w:t>рганиш ва та</w:t>
      </w:r>
      <w:r>
        <w:rPr>
          <w:rFonts w:ascii="Bodo_uzb Cyr" w:hAnsi="Bodo_uzb Cyr" w:cs="Bodo_uzb Cyr"/>
          <w:b/>
          <w:bCs/>
        </w:rPr>
        <w:t>ҳ</w:t>
      </w:r>
      <w:r w:rsidRPr="00777C78">
        <w:rPr>
          <w:rFonts w:ascii="Bodo_uzb Cyr" w:hAnsi="Bodo_uzb Cyr" w:cs="Bodo_uzb Cyr"/>
          <w:b/>
          <w:bCs/>
        </w:rPr>
        <w:t xml:space="preserve">лил </w:t>
      </w:r>
      <w:r>
        <w:rPr>
          <w:rFonts w:ascii="Bodo_uzb Cyr" w:hAnsi="Bodo_uzb Cyr" w:cs="Bodo_uzb Cyr"/>
          <w:b/>
          <w:bCs/>
        </w:rPr>
        <w:t>қ</w:t>
      </w:r>
      <w:r w:rsidRPr="00777C78">
        <w:rPr>
          <w:rFonts w:ascii="Bodo_uzb Cyr" w:hAnsi="Bodo_uzb Cyr" w:cs="Bodo_uzb Cyr"/>
          <w:b/>
          <w:bCs/>
        </w:rPr>
        <w:t>илиш</w:t>
      </w:r>
    </w:p>
    <w:p w:rsidR="003E5895" w:rsidRDefault="003E5895" w:rsidP="003E5895">
      <w:pPr>
        <w:pStyle w:val="22"/>
        <w:overflowPunct/>
        <w:adjustRightInd/>
        <w:spacing w:line="240" w:lineRule="auto"/>
        <w:ind w:left="0" w:firstLine="720"/>
        <w:textAlignment w:val="auto"/>
      </w:pP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Маълумки, жамият ихтиёридаги ишлаб чиқариш имкониятлари, меҳнат ресурслари, турли маблағлар, табиий бойликлар ер каби бепоён эмас, яъни бу ресурслар чегараланган бўлиб, улардан фойдаланиш, уларни жойлаштириш оқилона ёндошувни талаб этади. Бу ёндршув юртбошимизнинг биринчи кунидан стратегик обектларни  мустақил Ўзбекистон тасарруфига олишда намоён бўлди. Тошкент В.П.Чкалов номидаги авиация ишлаб чиқариш бирлашмаси, бошқа машинасозлик корхоналарни, Навоий ва Олмалиқ кон металургия комбинатлари, Бекобод металургия комбинати, шахта, рудник ва </w:t>
      </w:r>
      <w:r>
        <w:rPr>
          <w:rFonts w:ascii="Bodo_uzb Cyr" w:hAnsi="Bodo_uzb Cyr" w:cs="Bodo_uzb Cyr"/>
        </w:rPr>
        <w:lastRenderedPageBreak/>
        <w:t xml:space="preserve">каръерларни бир меъёрда ишлашни таъминлаш каби муҳим вазифалар амалга оширилди. </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Дарҳақиқат, маълум тармоқлар тезроқ тараққий этиб, бир хилдаги товар ишлаб чиқариш кўпайтирилса, дамак, бунга кўпроқ ресурслар жалб қилинмайди ҳамда шунга кўра қолганларига кам ресурс сарф этиш зарурият туғилади. Бундан алтернатив танлаш муаммоси туғилади. Бу муаммолар, айниқса, собиқ СССР марказий вазирликларга тегишли муҳим стратегик корхоналарга тааллуқлидир. Масалан, Навоий тоғ-металлургия комбинати (НТМК) собиқ СССР ўрта машинасозлик вазирлиги қано ти остида бўлиб, вазирликни ягона илмий-техника, молия, иқтисодий ва кадрлар сиёсати тасарруфида бўлган. Собиқ тузим тугатилиши билан ушбу комбинатнинг боғлиқлиги ҳам тугади ва 1992 йилнинг охирида корхонанинг банк тўловлари тўхтаган. Асосий маҳсулот бўлмиш уранга талаб кескин камайган ва уни ишлаб чиқариш пасайган. Мурунтов тилла конида ишлайдиган улкан  110 тонали “БелАЗ” сони икки баробар камайиб кетди ва тоғ жинсларини ишлаб чиқариш ҳажми 193 йилга келиб 30%га қисқарди.</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Ўзбекистон Республикаси ҳукумати муҳим стратегик объектларни ўз тасарруфига олиш мақсадида 1991 йил 1 октябрда “Қизилқумредметзолото” давлат концернини ташкил қилди ва унга маҳсулот ишлаб чиқариш, сотиш ва машина ускуналарини сотиб олиш ҳуқуқи берилга, шу жумладан, хорижий давлатлар билан уран маҳсулотларини ишлаб чиқариш эса НТМКда қолдирилиши ушбу стратегик муҳим корхоналарни республика иқтисодиётида ўрнини топиш иқтисодий хавфсизликни таъминлади ва энг муҳими жамоани сақлаб қолиш имконини берди. </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Респубикада топилгпн конлар асосида Олмалиқ тоғ-кон металлургия комбинати (ОТКМК) ўзбек металургия комбинатида, Ангрен кўмир каръерида, Муборак нефт-газ корхонасида ер ости хъомашёни қазиб олиш, бойитиш ва иккиламчи металлни (лом) қайта ишлаш йўлга қўйилган. Асосан, Ангрен-Олмалиқ кон саноати ҳудудида жойлашган рангли металургия – мис, қўрғошин, олтин, кумуш, каолин ва қийин эрийдиган ва ўтга чидамли металарни ўз ичига олади. Олмалиқ тоғ-кон металлургия комбинати собиқ СССРни бу тармоқнинг энг йирик корхонаси эди ва Ўзбекистон тасарруфига олингандан сўнг республика иқтисодиётига ўз улушини қўшиб келмоқда. Республикада аниқланган волфрам ва молибден негизида Чирчиқ шаҳрида “Ўзбекистон қийин эрийдиган ва ўтга чидамли металлар” комбинати ишлаб турибди.</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lastRenderedPageBreak/>
        <w:t xml:space="preserve">Конларни фойдаланишга топширилиши айрим ҳудудларни иқтисодиётини ўзгатириб ва иқтисодий хавфсизликни таъминлади. Бунёд этилган Зарафшон, Учқудуқ, Муборак, Олмалиқ, Навоий ва Ангрен шаҳарлари эса тоғ ва саҳроларни ўзлаштиришга асосий омил бўлди. Ҳозирги даврга келиб аниқланган милий бойликлар манбалари асосида қурилган замонавий корхоналар ишлаб чиқарилган маҳсулотлар жаҳон бозорида  камёб маҳсулотлар жумласига киради ва экспортни ривожлантиришда муҳим шарти ҳамда мамлакат валюта заҳирасини тўлдиришда асосий омил бўлиб хизмат қилади. </w:t>
      </w: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Келажакда республика минерал хомашёларнинг асосий турларига, улардан тайёрланадиган маҳсулотларга талаб бир неча бора ошади. Агар уларни республикада ишлаб чиқариш кенгайтирилмаса, ташқаридан валюта ҳисобига ташиб келиш лозим бўлади ва катта сарф харажатни талаб қилади. </w:t>
      </w:r>
    </w:p>
    <w:p w:rsidR="003E5895" w:rsidRDefault="003E5895" w:rsidP="003E5895">
      <w:pPr>
        <w:pStyle w:val="a4"/>
        <w:ind w:firstLine="720"/>
        <w:rPr>
          <w:rFonts w:ascii="Bodo_uzb Cyr" w:hAnsi="Bodo_uzb Cyr" w:cs="Bodo_uzb Cyr"/>
        </w:rPr>
      </w:pPr>
      <w:r>
        <w:rPr>
          <w:rFonts w:ascii="Bodo_uzb Cyr" w:hAnsi="Bodo_uzb Cyr" w:cs="Bodo_uzb Cyr"/>
        </w:rPr>
        <w:t xml:space="preserve">Муҳим стратегик объектларни Ўзбекистон тасарруфига олиниши эришилгандан кейин, бу корхоналар дунёнинг кўп давлатлари билан иқтисодий алоқалар ўрнатди – АҚШ, Канададан то Австралия ва Япониягача. Жаҳонда машҳур фирмалар - “Ньюмонт”, “Марубен”, “Мицусиси”, “Бриджстоун”, “Катерпиллер”, “Шесл”, “Спектор аналитика инструментов”, “Нукем”, “Ниссан иваи”, “Гозирам” ва бошқалар билан узоқ муддатга мўлжалланган ҳамкорлик ўрнатилган. “Зарафшон-Нюмонт” корхонаси Мурунтов карьери чиқиндиаридан биринчи 100 тонна олтин ишлаб чиқарди. Россиянинг “Газерам”и эса таббий газни экспорт қилишда иштирок этади. </w:t>
      </w:r>
    </w:p>
    <w:p w:rsidR="003E5895" w:rsidRDefault="003E5895" w:rsidP="003E5895">
      <w:pPr>
        <w:pStyle w:val="a4"/>
        <w:ind w:firstLine="720"/>
        <w:rPr>
          <w:rFonts w:ascii="Bodo_uzb Cyr" w:hAnsi="Bodo_uzb Cyr" w:cs="Bodo_uzb Cyr"/>
        </w:rPr>
      </w:pPr>
      <w:r>
        <w:rPr>
          <w:rFonts w:ascii="Bodo_uzb Cyr" w:hAnsi="Bodo_uzb Cyr" w:cs="Bodo_uzb Cyr"/>
        </w:rPr>
        <w:t xml:space="preserve">Американи “Евротейд интернейшнл ЛТД” фирмаси билан биргаликда бир йилда 4 тоннадан ортиқ махсулотларни чиқарадиган “Зарис парк ”корхонаси ишга тушириди. 1996 йилдан бу корхона ДТМК тасарруфига ўтди ва “Ювилерний завод” номи билан юқори сифатли 685 пробали заргарлик буюмлари чиқармоқда. </w:t>
      </w:r>
    </w:p>
    <w:p w:rsidR="003E5895" w:rsidRDefault="003E5895" w:rsidP="003E5895">
      <w:pPr>
        <w:pStyle w:val="a4"/>
        <w:ind w:firstLine="720"/>
        <w:rPr>
          <w:rFonts w:ascii="Bodo_uzb Cyr" w:hAnsi="Bodo_uzb Cyr" w:cs="Bodo_uzb Cyr"/>
        </w:rPr>
      </w:pPr>
      <w:r>
        <w:rPr>
          <w:rFonts w:ascii="Bodo_uzb Cyr" w:hAnsi="Bodo_uzb Cyr" w:cs="Bodo_uzb Cyr"/>
        </w:rPr>
        <w:t>Бундан ташқари Република тасарруфига олинган корхонларда мармарни қайта ишлаш, трикотаж буюмлар ва халқ истеъмоли товарларини ишлаб чиқариш йўлга қўйилган. Энг муҳими, Қизилқум фосфорит комбинатини биринчи навбатда 300 минг тонна фосфорит уни ишлаб чиқариш имконияти яратилди ва бу маҳсулотни валюта ҳисобига олиб келишга имконият яратилди.</w:t>
      </w:r>
    </w:p>
    <w:p w:rsidR="003E5895" w:rsidRDefault="003E5895" w:rsidP="003E5895">
      <w:pPr>
        <w:pStyle w:val="a4"/>
        <w:ind w:firstLine="720"/>
        <w:rPr>
          <w:rFonts w:ascii="Bodo_uzb Cyr" w:hAnsi="Bodo_uzb Cyr" w:cs="Bodo_uzb Cyr"/>
        </w:rPr>
      </w:pPr>
      <w:r>
        <w:rPr>
          <w:rFonts w:ascii="Bodo_uzb Cyr" w:hAnsi="Bodo_uzb Cyr" w:cs="Bodo_uzb Cyr"/>
        </w:rPr>
        <w:t xml:space="preserve">Ўрта Осиё машинасозлик маҳсулотларини 70% қисми Ўзбекистон корхоналарида ишлаб чиқарилади. Шунинг учун мустақилликнинг биринчи куниданоқ ушбу муҳим стратегик корхоналар республика тасарруфига олинган ва ҳозирги кунда кўп тармоқли машинасозлик  мажмуаси юз дан ортиқ акциадорлик корхоналаридан иборат. Улар </w:t>
      </w:r>
      <w:r>
        <w:rPr>
          <w:rFonts w:ascii="Bodo_uzb Cyr" w:hAnsi="Bodo_uzb Cyr" w:cs="Bodo_uzb Cyr"/>
        </w:rPr>
        <w:lastRenderedPageBreak/>
        <w:t>йирик уюшмаларга, холдинг компаниялар ва молия саноат гуруҳларига бирлашган.  Бу корхоналар асосан қишлоқ хўжалиги ва аниқроғи  пахтачилик учун керакли машина ва ускуналарнинг тўла типларини ишлаб чиқарди. Дунёда фақат икки давлат АҚШ ва Ўзбекистон пахтачилик учун ушбу машина ва асбоб-ускуналарни ишлаб чиқаради.</w:t>
      </w:r>
    </w:p>
    <w:p w:rsidR="003E5895" w:rsidRDefault="003E5895" w:rsidP="003E5895">
      <w:pPr>
        <w:pStyle w:val="a4"/>
        <w:ind w:firstLine="720"/>
        <w:rPr>
          <w:rFonts w:ascii="Bodo_uzb Cyr" w:hAnsi="Bodo_uzb Cyr" w:cs="Bodo_uzb Cyr"/>
        </w:rPr>
      </w:pPr>
      <w:r>
        <w:rPr>
          <w:rFonts w:ascii="Bodo_uzb Cyr" w:hAnsi="Bodo_uzb Cyr" w:cs="Bodo_uzb Cyr"/>
        </w:rPr>
        <w:t>Ҳозирги кунда машинасозлик комплекси 15 тармоққа мансуб 100дан ортиқ корхоналардан иборат. уларнинг орасида тракторсозлик ва қишлоқ хўжалиги, тўқимачилик, пахта саноати, электротехника, самолётсозлик, автомобилсозлик саноатларининг салмоғи катта. Агар 1960 йилда республика машинасозлигида 22 номдаги асосий машина, механизм ва асбоблар ишлаб чиқарилган бўлса, бу кўрсаткич 1970 йилда – 29, 1980 йилда – 39, 1997 йилда – 40 ва мустақилликни 12-йилида 50дан ортиқ номни ташкил этди.</w:t>
      </w:r>
    </w:p>
    <w:p w:rsidR="003E5895" w:rsidRDefault="003E5895" w:rsidP="003E5895">
      <w:pPr>
        <w:pStyle w:val="a4"/>
        <w:ind w:firstLine="720"/>
        <w:rPr>
          <w:rFonts w:ascii="Bodo_uzb Cyr" w:hAnsi="Bodo_uzb Cyr" w:cs="Bodo_uzb Cyr"/>
        </w:rPr>
      </w:pPr>
      <w:r>
        <w:rPr>
          <w:rFonts w:ascii="Bodo_uzb Cyr" w:hAnsi="Bodo_uzb Cyr" w:cs="Bodo_uzb Cyr"/>
        </w:rPr>
        <w:t>Республикада янги бўлган автомобилсозлик, радио, электротехника ва телевизор ва каби саноат тармоқлари барпо этилди ва Ўзбекистоннинг иқтисодий хавфсизлигига катта ҳисса қўшди. Эндигина етти йилга тенг бўлган даврда Республика илк автомобиль заводи – Асака шаҳрида 18 ой муддатда Корея мутахассислари ёрдамида 200 минг машина ишлаб чиқариш қувватига эга бўлган заводни ишга туширган эди. Юзлаб ва минглаб маҳаллий кадрлар чет эл корхонасида малакаларини оширдилар ва ҳозирги жаҳон талабларига жавоб берадиган енгил машиналар чиқармоқдалар.</w:t>
      </w:r>
    </w:p>
    <w:p w:rsidR="003E5895" w:rsidRDefault="003E5895" w:rsidP="003E5895">
      <w:pPr>
        <w:ind w:firstLine="708"/>
        <w:jc w:val="both"/>
        <w:rPr>
          <w:rFonts w:ascii="Bodo_uzb Cyr" w:hAnsi="Bodo_uzb Cyr" w:cs="Bodo_uzb Cyr"/>
          <w:sz w:val="28"/>
          <w:szCs w:val="28"/>
        </w:rPr>
      </w:pPr>
      <w:r>
        <w:rPr>
          <w:rFonts w:ascii="Bodo_uzb Cyr" w:hAnsi="Bodo_uzb Cyr" w:cs="Bodo_uzb Cyr"/>
          <w:sz w:val="28"/>
          <w:szCs w:val="28"/>
        </w:rPr>
        <w:t>Сифат ва кафолат бу давлатнинг асосий мезона бўлиб, МДҲ давлатлари ичида ягона Асакада автомобил заводи нуфузли Бюро Веритас Кволити Интернейшл  (Англия) эксперти томонидан кафолат ва сифат сертификатини 3 йил муддатга берди. Дарҳақиқат, Нексия машинаси Россия бозорларида 2002 йил натижасига кўра, импорт машиналари ўртасида биринчиликни олди. Энди эса Қозоғистон, Хитой ва бошқа давлат бозорига кирмоқда. Биринчи 2003 йилни биринчи ярмида бу завдо 18641та машина ўрнига 18824 автомобил чиқарди. Корхонанинг асосий кўрсаткичи бўлиб, сифат ва кафолат ҳисоблангани учун ушбу машинага талаб ички ва ташқи бозорда ортиб бормоқда. Агар 2003 йилдан янги “</w:t>
      </w:r>
      <w:r>
        <w:rPr>
          <w:rFonts w:ascii="Bodo_uzb" w:hAnsi="Bodo_uzb" w:cs="Bodo_uzb"/>
          <w:sz w:val="28"/>
          <w:szCs w:val="28"/>
          <w:lang w:val="en-US"/>
        </w:rPr>
        <w:t>NEXIA</w:t>
      </w:r>
      <w:r>
        <w:rPr>
          <w:rFonts w:ascii="Bodo_uzb" w:hAnsi="Bodo_uzb" w:cs="Bodo_uzb"/>
          <w:sz w:val="28"/>
          <w:szCs w:val="28"/>
        </w:rPr>
        <w:t>-</w:t>
      </w:r>
      <w:r>
        <w:rPr>
          <w:rFonts w:ascii="Bodo_uzb" w:hAnsi="Bodo_uzb" w:cs="Bodo_uzb"/>
          <w:sz w:val="28"/>
          <w:szCs w:val="28"/>
          <w:lang w:val="en-US"/>
        </w:rPr>
        <w:t>DOHC</w:t>
      </w:r>
      <w:r>
        <w:rPr>
          <w:rFonts w:ascii="Bodo_uzb Cyr" w:hAnsi="Bodo_uzb Cyr" w:cs="Bodo_uzb Cyr"/>
          <w:sz w:val="28"/>
          <w:szCs w:val="28"/>
        </w:rPr>
        <w:t>” чиқарила бошланган бўлса, яқин кунларда ўрта синф “седан” типидаги “</w:t>
      </w:r>
      <w:r>
        <w:rPr>
          <w:rFonts w:ascii="Bodo_uzb" w:hAnsi="Bodo_uzb" w:cs="Bodo_uzb"/>
          <w:sz w:val="28"/>
          <w:szCs w:val="28"/>
          <w:lang w:val="en-US"/>
        </w:rPr>
        <w:t>LACETTI</w:t>
      </w:r>
      <w:r>
        <w:rPr>
          <w:rFonts w:ascii="Bodo_uzb Cyr" w:hAnsi="Bodo_uzb Cyr" w:cs="Bodo_uzb Cyr"/>
          <w:sz w:val="28"/>
          <w:szCs w:val="28"/>
        </w:rPr>
        <w:t>” модели Корея Республикасидан келтирилган эҳтиёт қисмлардан йиғила бошланади ва жаҳон бозорида Ўзбекистоннинг ўрнини янада мустаҳкамлашга асосий омил бўлади.</w:t>
      </w:r>
    </w:p>
    <w:p w:rsidR="003E5895" w:rsidRDefault="003E5895" w:rsidP="003E5895">
      <w:pPr>
        <w:jc w:val="both"/>
        <w:rPr>
          <w:rFonts w:ascii="Bodo_uzb" w:hAnsi="Bodo_uzb" w:cs="Bodo_uzb"/>
          <w:sz w:val="28"/>
          <w:szCs w:val="28"/>
        </w:rPr>
      </w:pPr>
    </w:p>
    <w:p w:rsidR="003E5895" w:rsidRDefault="003E5895" w:rsidP="003E5895">
      <w:pPr>
        <w:jc w:val="center"/>
        <w:rPr>
          <w:rFonts w:ascii="Bodo_uzb" w:hAnsi="Bodo_uzb" w:cs="Bodo_uzb"/>
          <w:b/>
          <w:bCs/>
          <w:sz w:val="28"/>
          <w:szCs w:val="28"/>
        </w:rPr>
      </w:pPr>
    </w:p>
    <w:p w:rsidR="003E5895" w:rsidRDefault="003E5895" w:rsidP="003E5895">
      <w:pPr>
        <w:jc w:val="center"/>
        <w:rPr>
          <w:rFonts w:ascii="Bodo_uzb" w:hAnsi="Bodo_uzb" w:cs="Bodo_uzb"/>
          <w:b/>
          <w:bCs/>
          <w:sz w:val="28"/>
          <w:szCs w:val="28"/>
        </w:rPr>
      </w:pPr>
    </w:p>
    <w:p w:rsidR="003E5895" w:rsidRDefault="003E5895" w:rsidP="003E5895">
      <w:pPr>
        <w:jc w:val="center"/>
        <w:rPr>
          <w:rFonts w:ascii="Bodo_uzb Cyr" w:hAnsi="Bodo_uzb Cyr" w:cs="Bodo_uzb Cyr"/>
          <w:b/>
          <w:bCs/>
          <w:sz w:val="28"/>
          <w:szCs w:val="28"/>
        </w:rPr>
      </w:pPr>
      <w:r>
        <w:rPr>
          <w:rFonts w:ascii="Bodo_uzb Cyr" w:hAnsi="Bodo_uzb Cyr" w:cs="Bodo_uzb Cyr"/>
          <w:b/>
          <w:bCs/>
          <w:sz w:val="28"/>
          <w:szCs w:val="28"/>
        </w:rPr>
        <w:lastRenderedPageBreak/>
        <w:t>Қисқача хулосалар</w:t>
      </w:r>
    </w:p>
    <w:p w:rsidR="003E5895" w:rsidRDefault="003E5895" w:rsidP="003E5895">
      <w:pPr>
        <w:jc w:val="center"/>
        <w:rPr>
          <w:rFonts w:ascii="Bodo_uzb" w:hAnsi="Bodo_uzb" w:cs="Bodo_uzb"/>
          <w:sz w:val="28"/>
          <w:szCs w:val="28"/>
        </w:rPr>
      </w:pPr>
    </w:p>
    <w:p w:rsidR="003E5895" w:rsidRDefault="003E5895" w:rsidP="003E5895">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Республиканинг иқтисодий хавфсизлик тизимини фаолиятини тизими остида Ўзбекистон Республикасининг давлат сиёсати ва иқтисодиц хавфсизликни тақминлашда мамлакатимиз иқтисодиёти ҳамда ижтимоий соҳани ривожлантиришнинг энг муҳим устивор йўналишлар бўйича амалга оширилаётган чора-тадбирлар берилган.</w:t>
      </w:r>
    </w:p>
    <w:p w:rsidR="003E5895" w:rsidRDefault="003E5895" w:rsidP="003E5895">
      <w:pPr>
        <w:jc w:val="both"/>
        <w:rPr>
          <w:rFonts w:ascii="Bodo_uzb" w:hAnsi="Bodo_uzb" w:cs="Bodo_uzb"/>
          <w:sz w:val="28"/>
          <w:szCs w:val="28"/>
        </w:rPr>
      </w:pPr>
    </w:p>
    <w:p w:rsidR="003E5895" w:rsidRDefault="003E5895" w:rsidP="003E5895">
      <w:pPr>
        <w:pStyle w:val="11"/>
        <w:jc w:val="center"/>
        <w:outlineLvl w:val="0"/>
        <w:rPr>
          <w:rFonts w:ascii="Bodo_uzb Cyr" w:hAnsi="Bodo_uzb Cyr" w:cs="Bodo_uzb Cyr"/>
          <w:b/>
          <w:bCs/>
        </w:rPr>
      </w:pPr>
      <w:r>
        <w:rPr>
          <w:rFonts w:ascii="Bodo_uzb Cyr" w:hAnsi="Bodo_uzb Cyr" w:cs="Bodo_uzb Cyr"/>
          <w:b/>
          <w:bCs/>
        </w:rPr>
        <w:t>Назорат ва муҳокама учун саволлар</w:t>
      </w:r>
    </w:p>
    <w:p w:rsidR="003E5895" w:rsidRDefault="003E5895" w:rsidP="003E5895">
      <w:pPr>
        <w:rPr>
          <w:rFonts w:ascii="Bodo_uzb" w:hAnsi="Bodo_uzb" w:cs="Bodo_uzb"/>
          <w:sz w:val="28"/>
          <w:szCs w:val="28"/>
        </w:rPr>
      </w:pPr>
    </w:p>
    <w:p w:rsidR="003E5895" w:rsidRDefault="003E5895" w:rsidP="003E5895">
      <w:pPr>
        <w:rPr>
          <w:rFonts w:ascii="Bodo_uzb Cyr" w:hAnsi="Bodo_uzb Cyr" w:cs="Bodo_uzb Cyr"/>
          <w:sz w:val="28"/>
          <w:szCs w:val="28"/>
        </w:rPr>
      </w:pPr>
      <w:r>
        <w:rPr>
          <w:rFonts w:ascii="Bodo_uzb Cyr" w:hAnsi="Bodo_uzb Cyr" w:cs="Bodo_uzb Cyr"/>
          <w:sz w:val="28"/>
          <w:szCs w:val="28"/>
        </w:rPr>
        <w:t xml:space="preserve">       1. Ўзбекистон Республикасида  давлат сиёсатиинг мазмуни нимадан иборат?</w:t>
      </w:r>
    </w:p>
    <w:p w:rsidR="003E5895" w:rsidRDefault="003E5895" w:rsidP="003E5895">
      <w:pPr>
        <w:numPr>
          <w:ilvl w:val="0"/>
          <w:numId w:val="2"/>
        </w:numPr>
        <w:ind w:left="1080"/>
        <w:jc w:val="both"/>
        <w:rPr>
          <w:rFonts w:ascii="Bodo_uzb Cyr" w:hAnsi="Bodo_uzb Cyr" w:cs="Bodo_uzb Cyr"/>
          <w:sz w:val="28"/>
          <w:szCs w:val="28"/>
        </w:rPr>
      </w:pPr>
      <w:r>
        <w:rPr>
          <w:rFonts w:ascii="Bodo_uzb Cyr" w:hAnsi="Bodo_uzb Cyr" w:cs="Bodo_uzb Cyr"/>
          <w:sz w:val="28"/>
          <w:szCs w:val="28"/>
        </w:rPr>
        <w:t>Республиканинг давлат сиёсатини иқтисодий хавфсизликни таъминлаш билан алоқадорлиги?</w:t>
      </w:r>
    </w:p>
    <w:p w:rsidR="003E5895" w:rsidRDefault="003E5895" w:rsidP="003E5895">
      <w:pPr>
        <w:numPr>
          <w:ilvl w:val="0"/>
          <w:numId w:val="2"/>
        </w:numPr>
        <w:ind w:left="1080"/>
        <w:jc w:val="both"/>
        <w:rPr>
          <w:rFonts w:ascii="Bodo_uzb Cyr" w:hAnsi="Bodo_uzb Cyr" w:cs="Bodo_uzb Cyr"/>
          <w:sz w:val="28"/>
          <w:szCs w:val="28"/>
        </w:rPr>
      </w:pPr>
      <w:r>
        <w:rPr>
          <w:rFonts w:ascii="Bodo_uzb Cyr" w:hAnsi="Bodo_uzb Cyr" w:cs="Bodo_uzb Cyr"/>
          <w:sz w:val="28"/>
          <w:szCs w:val="28"/>
        </w:rPr>
        <w:t>Иқтисодий хавффсизликни таъминлашда энг муҳим устивор йўналишлари бўйича амалга оширилаётган чора-тадбир нималардан иборат?</w:t>
      </w:r>
    </w:p>
    <w:p w:rsidR="003E5895" w:rsidRDefault="003E5895" w:rsidP="003E5895">
      <w:pPr>
        <w:pStyle w:val="11"/>
        <w:keepNext w:val="0"/>
        <w:rPr>
          <w:rFonts w:ascii="Bodo_uzb" w:hAnsi="Bodo_uzb" w:cs="Bodo_uzb"/>
        </w:rPr>
      </w:pPr>
    </w:p>
    <w:p w:rsidR="003E5895" w:rsidRDefault="003E5895" w:rsidP="003E5895">
      <w:pPr>
        <w:pStyle w:val="21"/>
        <w:outlineLvl w:val="1"/>
        <w:rPr>
          <w:rFonts w:ascii="Bodo_uzb Cyr" w:hAnsi="Bodo_uzb Cyr" w:cs="Bodo_uzb Cyr"/>
        </w:rPr>
      </w:pPr>
      <w:r>
        <w:rPr>
          <w:rFonts w:ascii="Bodo_uzb Cyr" w:hAnsi="Bodo_uzb Cyr" w:cs="Bodo_uzb Cyr"/>
        </w:rPr>
        <w:t>Асосий адабиётлар</w:t>
      </w:r>
    </w:p>
    <w:p w:rsidR="003E5895" w:rsidRDefault="003E5895" w:rsidP="003E5895">
      <w:pPr>
        <w:jc w:val="center"/>
        <w:rPr>
          <w:b/>
          <w:bCs/>
          <w:sz w:val="20"/>
          <w:szCs w:val="20"/>
        </w:rPr>
      </w:pPr>
    </w:p>
    <w:p w:rsidR="003E5895" w:rsidRDefault="003E5895" w:rsidP="003E5895">
      <w:pPr>
        <w:pStyle w:val="24"/>
        <w:widowControl w:val="0"/>
        <w:numPr>
          <w:ilvl w:val="0"/>
          <w:numId w:val="3"/>
        </w:numPr>
        <w:jc w:val="both"/>
        <w:rPr>
          <w:rFonts w:ascii="Bodo_uzb Cyr" w:hAnsi="Bodo_uzb Cyr" w:cs="Bodo_uzb Cyr"/>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 xml:space="preserve">Ўзбекистон </w:t>
      </w:r>
      <w:r>
        <w:rPr>
          <w:rFonts w:ascii="Bodo_uzb" w:hAnsi="Bodo_uzb" w:cs="Bodo_uzb"/>
          <w:b w:val="0"/>
          <w:bCs w:val="0"/>
        </w:rPr>
        <w:t>XXI</w:t>
      </w:r>
      <w:r>
        <w:rPr>
          <w:rFonts w:ascii="Bodo_uzb Cyr" w:hAnsi="Bodo_uzb Cyr" w:cs="Bodo_uzb Cyr"/>
          <w:b w:val="0"/>
          <w:bCs w:val="0"/>
          <w:lang w:val="ru-RU"/>
        </w:rPr>
        <w:t xml:space="preserve"> бўсағасида: хавфсизликка таҳдид, барқарорлик шартлари ва тараққиёт кафолатлари. Т., “Ўзбекистон”, 1997.</w:t>
      </w:r>
    </w:p>
    <w:p w:rsidR="003E5895" w:rsidRDefault="003E5895" w:rsidP="003E5895">
      <w:pPr>
        <w:pStyle w:val="24"/>
        <w:widowControl w:val="0"/>
        <w:numPr>
          <w:ilvl w:val="0"/>
          <w:numId w:val="3"/>
        </w:numPr>
        <w:jc w:val="both"/>
        <w:rPr>
          <w:rFonts w:ascii="Bodo_uzb" w:hAnsi="Bodo_uzb" w:cs="Bodo_uzb"/>
          <w:b w:val="0"/>
          <w:bCs w:val="0"/>
          <w:lang w:val="ru-RU"/>
        </w:rPr>
      </w:pPr>
      <w:r>
        <w:rPr>
          <w:rFonts w:ascii="Bodo_uzb Cyr" w:hAnsi="Bodo_uzb Cyr" w:cs="Bodo_uzb Cyr"/>
          <w:b w:val="0"/>
          <w:bCs w:val="0"/>
          <w:noProof w:val="0"/>
          <w:lang w:val="ru-RU"/>
        </w:rPr>
        <w:t>Илларионов А. Критерии экономической безопасности. “Вопросў экономики”, 1999, №10</w:t>
      </w:r>
    </w:p>
    <w:p w:rsidR="003E5895" w:rsidRDefault="003E5895" w:rsidP="003E5895">
      <w:pPr>
        <w:pStyle w:val="24"/>
        <w:widowControl w:val="0"/>
        <w:numPr>
          <w:ilvl w:val="0"/>
          <w:numId w:val="3"/>
        </w:numPr>
        <w:jc w:val="both"/>
        <w:rPr>
          <w:rFonts w:ascii="Bodo_uzb Cyr" w:hAnsi="Bodo_uzb Cyr" w:cs="Bodo_uzb Cyr"/>
          <w:b w:val="0"/>
          <w:bCs w:val="0"/>
          <w:lang w:val="ru-RU"/>
        </w:rPr>
      </w:pPr>
      <w:r>
        <w:rPr>
          <w:rFonts w:ascii="Bodo_uzb Cyr" w:hAnsi="Bodo_uzb Cyr" w:cs="Bodo_uzb Cyr"/>
          <w:b w:val="0"/>
          <w:bCs w:val="0"/>
          <w:lang w:val="ru-RU"/>
        </w:rPr>
        <w:t>“Қишлоқ хўжалигида ислоҳотларни чуқурлаштиришнинг энг муҳим й</w:t>
      </w:r>
      <w:r>
        <w:rPr>
          <w:rFonts w:ascii="Bodo_uzb Cyr" w:hAnsi="Bodo_uzb Cyr" w:cs="Bodo_uzb Cyr"/>
          <w:b w:val="0"/>
          <w:bCs w:val="0"/>
          <w:noProof w:val="0"/>
          <w:lang w:val="ru-RU"/>
        </w:rPr>
        <w:t>ў</w:t>
      </w:r>
      <w:r>
        <w:rPr>
          <w:rFonts w:ascii="Bodo_uzb Cyr" w:hAnsi="Bodo_uzb Cyr" w:cs="Bodo_uzb Cyr"/>
          <w:b w:val="0"/>
          <w:bCs w:val="0"/>
          <w:lang w:val="ru-RU"/>
        </w:rPr>
        <w:t>налишлари тўғрисида” 2003 йил 24 мартдаги ПФ-3226 сонли фармони.</w:t>
      </w:r>
    </w:p>
    <w:p w:rsidR="003E5895" w:rsidRDefault="003E5895" w:rsidP="003E5895">
      <w:pPr>
        <w:ind w:firstLine="426"/>
        <w:rPr>
          <w:rFonts w:ascii="Bodo_uzb Cyr" w:hAnsi="Bodo_uzb Cyr" w:cs="Bodo_uzb Cyr"/>
          <w:sz w:val="28"/>
          <w:szCs w:val="28"/>
        </w:rPr>
      </w:pPr>
      <w:r>
        <w:rPr>
          <w:rFonts w:ascii="Bodo_uzb Cyr" w:hAnsi="Bodo_uzb Cyr" w:cs="Bodo_uzb Cyr"/>
          <w:sz w:val="28"/>
          <w:szCs w:val="28"/>
        </w:rPr>
        <w:t>4. Экономика Узбекистана. Аналитический обзор за 1 кв. 2004. №5</w:t>
      </w:r>
    </w:p>
    <w:p w:rsidR="003E5895" w:rsidRDefault="003E5895" w:rsidP="003E5895">
      <w:pPr>
        <w:jc w:val="center"/>
        <w:rPr>
          <w:b/>
          <w:bCs/>
          <w:sz w:val="20"/>
          <w:szCs w:val="20"/>
        </w:rPr>
      </w:pPr>
    </w:p>
    <w:p w:rsidR="003E5895" w:rsidRDefault="003E5895" w:rsidP="003E5895">
      <w:pPr>
        <w:jc w:val="center"/>
        <w:rPr>
          <w:b/>
          <w:bCs/>
          <w:sz w:val="20"/>
          <w:szCs w:val="20"/>
        </w:rPr>
      </w:pPr>
    </w:p>
    <w:p w:rsidR="003E5895" w:rsidRDefault="003E5895" w:rsidP="003E5895">
      <w:pPr>
        <w:pStyle w:val="a4"/>
        <w:jc w:val="center"/>
        <w:rPr>
          <w:rFonts w:ascii="Bodo_uzb" w:hAnsi="Bodo_uzb" w:cs="Bodo_uzb"/>
        </w:rPr>
      </w:pPr>
    </w:p>
    <w:p w:rsidR="003E5895" w:rsidRDefault="003E5895" w:rsidP="003E5895">
      <w:pPr>
        <w:pStyle w:val="a4"/>
        <w:jc w:val="center"/>
        <w:rPr>
          <w:rFonts w:ascii="Bodo_uzb" w:hAnsi="Bodo_uzb" w:cs="Bodo_uzb"/>
        </w:rPr>
      </w:pPr>
    </w:p>
    <w:p w:rsidR="003E5895" w:rsidRDefault="003E5895" w:rsidP="003E5895">
      <w:pPr>
        <w:pStyle w:val="a4"/>
        <w:jc w:val="center"/>
        <w:rPr>
          <w:rFonts w:ascii="Bodo_uzb" w:hAnsi="Bodo_uzb" w:cs="Bodo_uzb"/>
        </w:rPr>
      </w:pPr>
    </w:p>
    <w:p w:rsidR="003E5895" w:rsidRDefault="003E5895" w:rsidP="003E5895">
      <w:pPr>
        <w:pStyle w:val="a4"/>
        <w:jc w:val="center"/>
        <w:rPr>
          <w:rFonts w:ascii="Bodo_uzb" w:hAnsi="Bodo_uzb" w:cs="Bodo_uzb"/>
        </w:rPr>
      </w:pPr>
    </w:p>
    <w:p w:rsidR="003E5895" w:rsidRDefault="003E5895" w:rsidP="003E5895">
      <w:pPr>
        <w:pStyle w:val="a4"/>
        <w:jc w:val="center"/>
        <w:rPr>
          <w:rFonts w:ascii="Bodo_uzb" w:hAnsi="Bodo_uzb" w:cs="Bodo_uzb"/>
        </w:rPr>
      </w:pPr>
    </w:p>
    <w:p w:rsidR="003E5895" w:rsidRDefault="003E5895" w:rsidP="003E5895">
      <w:pPr>
        <w:pStyle w:val="a4"/>
        <w:jc w:val="center"/>
        <w:rPr>
          <w:rFonts w:ascii="Bodo_uzb" w:hAnsi="Bodo_uzb" w:cs="Bodo_uzb"/>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66AC1"/>
    <w:multiLevelType w:val="multilevel"/>
    <w:tmpl w:val="75E696B2"/>
    <w:lvl w:ilvl="0">
      <w:start w:val="1"/>
      <w:numFmt w:val="decimal"/>
      <w:lvlText w:val="%1."/>
      <w:lvlJc w:val="left"/>
      <w:pPr>
        <w:tabs>
          <w:tab w:val="num" w:pos="687"/>
        </w:tabs>
        <w:ind w:left="687" w:hanging="360"/>
      </w:pPr>
    </w:lvl>
    <w:lvl w:ilvl="1">
      <w:start w:val="1"/>
      <w:numFmt w:val="lowerLetter"/>
      <w:lvlText w:val="%2."/>
      <w:lvlJc w:val="left"/>
      <w:pPr>
        <w:tabs>
          <w:tab w:val="num" w:pos="1407"/>
        </w:tabs>
        <w:ind w:left="1407" w:hanging="360"/>
      </w:pPr>
    </w:lvl>
    <w:lvl w:ilvl="2">
      <w:start w:val="1"/>
      <w:numFmt w:val="lowerRoman"/>
      <w:lvlText w:val="%3."/>
      <w:lvlJc w:val="right"/>
      <w:pPr>
        <w:tabs>
          <w:tab w:val="num" w:pos="2127"/>
        </w:tabs>
        <w:ind w:left="2127" w:hanging="180"/>
      </w:pPr>
    </w:lvl>
    <w:lvl w:ilvl="3">
      <w:start w:val="1"/>
      <w:numFmt w:val="decimal"/>
      <w:lvlText w:val="%4."/>
      <w:lvlJc w:val="left"/>
      <w:pPr>
        <w:tabs>
          <w:tab w:val="num" w:pos="2847"/>
        </w:tabs>
        <w:ind w:left="2847" w:hanging="360"/>
      </w:pPr>
    </w:lvl>
    <w:lvl w:ilvl="4">
      <w:start w:val="1"/>
      <w:numFmt w:val="lowerLetter"/>
      <w:lvlText w:val="%5."/>
      <w:lvlJc w:val="left"/>
      <w:pPr>
        <w:tabs>
          <w:tab w:val="num" w:pos="3567"/>
        </w:tabs>
        <w:ind w:left="3567" w:hanging="360"/>
      </w:pPr>
    </w:lvl>
    <w:lvl w:ilvl="5">
      <w:start w:val="1"/>
      <w:numFmt w:val="lowerRoman"/>
      <w:lvlText w:val="%6."/>
      <w:lvlJc w:val="right"/>
      <w:pPr>
        <w:tabs>
          <w:tab w:val="num" w:pos="4287"/>
        </w:tabs>
        <w:ind w:left="4287" w:hanging="180"/>
      </w:pPr>
    </w:lvl>
    <w:lvl w:ilvl="6">
      <w:start w:val="1"/>
      <w:numFmt w:val="decimal"/>
      <w:lvlText w:val="%7."/>
      <w:lvlJc w:val="left"/>
      <w:pPr>
        <w:tabs>
          <w:tab w:val="num" w:pos="5007"/>
        </w:tabs>
        <w:ind w:left="5007" w:hanging="360"/>
      </w:pPr>
    </w:lvl>
    <w:lvl w:ilvl="7">
      <w:start w:val="1"/>
      <w:numFmt w:val="lowerLetter"/>
      <w:lvlText w:val="%8."/>
      <w:lvlJc w:val="left"/>
      <w:pPr>
        <w:tabs>
          <w:tab w:val="num" w:pos="5727"/>
        </w:tabs>
        <w:ind w:left="5727" w:hanging="360"/>
      </w:pPr>
    </w:lvl>
    <w:lvl w:ilvl="8">
      <w:start w:val="1"/>
      <w:numFmt w:val="lowerRoman"/>
      <w:lvlText w:val="%9."/>
      <w:lvlJc w:val="right"/>
      <w:pPr>
        <w:tabs>
          <w:tab w:val="num" w:pos="6447"/>
        </w:tabs>
        <w:ind w:left="6447" w:hanging="180"/>
      </w:pPr>
    </w:lvl>
  </w:abstractNum>
  <w:abstractNum w:abstractNumId="1">
    <w:nsid w:val="2A1C402B"/>
    <w:multiLevelType w:val="multilevel"/>
    <w:tmpl w:val="A18C08A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79DA5FCB"/>
    <w:multiLevelType w:val="multilevel"/>
    <w:tmpl w:val="72AA6B5A"/>
    <w:lvl w:ilvl="0">
      <w:start w:val="1"/>
      <w:numFmt w:val="bullet"/>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895"/>
    <w:rsid w:val="003E589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895"/>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3E5895"/>
    <w:pPr>
      <w:keepNext/>
      <w:jc w:val="center"/>
      <w:outlineLvl w:val="0"/>
    </w:pPr>
    <w:rPr>
      <w:sz w:val="28"/>
      <w:szCs w:val="28"/>
    </w:rPr>
  </w:style>
  <w:style w:type="paragraph" w:styleId="2">
    <w:name w:val="heading 2"/>
    <w:basedOn w:val="a"/>
    <w:next w:val="a"/>
    <w:link w:val="20"/>
    <w:uiPriority w:val="99"/>
    <w:qFormat/>
    <w:rsid w:val="003E5895"/>
    <w:pPr>
      <w:keepNext/>
      <w:outlineLvl w:val="1"/>
    </w:pPr>
    <w:rPr>
      <w:sz w:val="28"/>
      <w:szCs w:val="28"/>
    </w:rPr>
  </w:style>
  <w:style w:type="paragraph" w:styleId="3">
    <w:name w:val="heading 3"/>
    <w:basedOn w:val="a"/>
    <w:next w:val="a"/>
    <w:link w:val="30"/>
    <w:uiPriority w:val="99"/>
    <w:qFormat/>
    <w:rsid w:val="003E5895"/>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3E5895"/>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E5895"/>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3E5895"/>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3E5895"/>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3E5895"/>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3E5895"/>
    <w:pPr>
      <w:keepNext/>
      <w:jc w:val="both"/>
    </w:pPr>
    <w:rPr>
      <w:sz w:val="28"/>
      <w:szCs w:val="28"/>
    </w:rPr>
  </w:style>
  <w:style w:type="paragraph" w:customStyle="1" w:styleId="21">
    <w:name w:val="заголовок 2"/>
    <w:basedOn w:val="a"/>
    <w:next w:val="a"/>
    <w:uiPriority w:val="99"/>
    <w:rsid w:val="003E5895"/>
    <w:pPr>
      <w:keepNext/>
      <w:jc w:val="center"/>
    </w:pPr>
    <w:rPr>
      <w:b/>
      <w:bCs/>
      <w:sz w:val="28"/>
      <w:szCs w:val="28"/>
    </w:rPr>
  </w:style>
  <w:style w:type="paragraph" w:customStyle="1" w:styleId="31">
    <w:name w:val="заголовок 3"/>
    <w:basedOn w:val="a"/>
    <w:next w:val="a"/>
    <w:uiPriority w:val="99"/>
    <w:rsid w:val="003E5895"/>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3E5895"/>
    <w:pPr>
      <w:keepNext/>
      <w:jc w:val="center"/>
    </w:pPr>
    <w:rPr>
      <w:rFonts w:ascii="Bodo_uzb" w:hAnsi="Bodo_uzb" w:cs="Bodo_uzb"/>
      <w:sz w:val="32"/>
      <w:szCs w:val="32"/>
    </w:rPr>
  </w:style>
  <w:style w:type="paragraph" w:customStyle="1" w:styleId="5">
    <w:name w:val="заголовок 5"/>
    <w:basedOn w:val="a"/>
    <w:next w:val="a"/>
    <w:uiPriority w:val="99"/>
    <w:rsid w:val="003E5895"/>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3E5895"/>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3E5895"/>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3E5895"/>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3E5895"/>
    <w:pPr>
      <w:keepNext/>
      <w:ind w:left="720"/>
      <w:jc w:val="center"/>
    </w:pPr>
    <w:rPr>
      <w:rFonts w:ascii="Bodo_uzb" w:hAnsi="Bodo_uzb" w:cs="Bodo_uzb"/>
      <w:b/>
      <w:bCs/>
      <w:sz w:val="28"/>
      <w:szCs w:val="28"/>
    </w:rPr>
  </w:style>
  <w:style w:type="character" w:customStyle="1" w:styleId="a3">
    <w:name w:val="Основной шрифт"/>
    <w:uiPriority w:val="99"/>
    <w:rsid w:val="003E5895"/>
  </w:style>
  <w:style w:type="paragraph" w:styleId="22">
    <w:name w:val="Body Text 2"/>
    <w:basedOn w:val="a"/>
    <w:link w:val="23"/>
    <w:uiPriority w:val="99"/>
    <w:rsid w:val="003E5895"/>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3E5895"/>
    <w:rPr>
      <w:rFonts w:ascii="Bodo_uzb" w:eastAsia="Times New Roman" w:hAnsi="Bodo_uzb" w:cs="Bodo_uzb"/>
      <w:sz w:val="28"/>
      <w:szCs w:val="28"/>
      <w:lang w:val="ru-RU" w:eastAsia="ru-RU"/>
    </w:rPr>
  </w:style>
  <w:style w:type="paragraph" w:styleId="a4">
    <w:name w:val="Body Text"/>
    <w:basedOn w:val="a"/>
    <w:link w:val="a5"/>
    <w:uiPriority w:val="99"/>
    <w:rsid w:val="003E5895"/>
    <w:pPr>
      <w:jc w:val="both"/>
    </w:pPr>
    <w:rPr>
      <w:sz w:val="28"/>
      <w:szCs w:val="28"/>
    </w:rPr>
  </w:style>
  <w:style w:type="character" w:customStyle="1" w:styleId="a5">
    <w:name w:val="Основной текст Знак"/>
    <w:basedOn w:val="a0"/>
    <w:link w:val="a4"/>
    <w:uiPriority w:val="99"/>
    <w:rsid w:val="003E5895"/>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3E5895"/>
  </w:style>
  <w:style w:type="paragraph" w:styleId="a7">
    <w:name w:val="header"/>
    <w:basedOn w:val="a"/>
    <w:link w:val="a8"/>
    <w:uiPriority w:val="99"/>
    <w:rsid w:val="003E5895"/>
    <w:pPr>
      <w:tabs>
        <w:tab w:val="center" w:pos="4153"/>
        <w:tab w:val="right" w:pos="8306"/>
      </w:tabs>
    </w:pPr>
    <w:rPr>
      <w:sz w:val="20"/>
      <w:szCs w:val="20"/>
    </w:rPr>
  </w:style>
  <w:style w:type="character" w:customStyle="1" w:styleId="a8">
    <w:name w:val="Верхний колонтитул Знак"/>
    <w:basedOn w:val="a0"/>
    <w:link w:val="a7"/>
    <w:uiPriority w:val="99"/>
    <w:rsid w:val="003E5895"/>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3E5895"/>
    <w:pPr>
      <w:jc w:val="both"/>
    </w:pPr>
    <w:rPr>
      <w:b/>
      <w:bCs/>
      <w:i/>
      <w:iCs/>
      <w:sz w:val="28"/>
      <w:szCs w:val="28"/>
    </w:rPr>
  </w:style>
  <w:style w:type="character" w:customStyle="1" w:styleId="33">
    <w:name w:val="Основной текст 3 Знак"/>
    <w:basedOn w:val="a0"/>
    <w:link w:val="32"/>
    <w:uiPriority w:val="99"/>
    <w:rsid w:val="003E5895"/>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3E5895"/>
    <w:pPr>
      <w:spacing w:line="360" w:lineRule="auto"/>
      <w:ind w:firstLine="709"/>
    </w:pPr>
    <w:rPr>
      <w:sz w:val="28"/>
      <w:szCs w:val="28"/>
    </w:rPr>
  </w:style>
  <w:style w:type="character" w:customStyle="1" w:styleId="35">
    <w:name w:val="Основной текст с отступом 3 Знак"/>
    <w:basedOn w:val="a0"/>
    <w:link w:val="34"/>
    <w:uiPriority w:val="99"/>
    <w:rsid w:val="003E5895"/>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3E5895"/>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3E5895"/>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3E5895"/>
    <w:rPr>
      <w:sz w:val="20"/>
      <w:szCs w:val="20"/>
    </w:rPr>
  </w:style>
  <w:style w:type="character" w:customStyle="1" w:styleId="aa">
    <w:name w:val="знак сноски"/>
    <w:basedOn w:val="a3"/>
    <w:uiPriority w:val="99"/>
    <w:rsid w:val="003E5895"/>
    <w:rPr>
      <w:vertAlign w:val="superscript"/>
    </w:rPr>
  </w:style>
  <w:style w:type="paragraph" w:styleId="ab">
    <w:name w:val="footer"/>
    <w:basedOn w:val="a"/>
    <w:link w:val="ac"/>
    <w:uiPriority w:val="99"/>
    <w:rsid w:val="003E5895"/>
    <w:pPr>
      <w:tabs>
        <w:tab w:val="center" w:pos="4677"/>
        <w:tab w:val="right" w:pos="9355"/>
      </w:tabs>
    </w:pPr>
  </w:style>
  <w:style w:type="character" w:customStyle="1" w:styleId="ac">
    <w:name w:val="Нижний колонтитул Знак"/>
    <w:basedOn w:val="a0"/>
    <w:link w:val="ab"/>
    <w:uiPriority w:val="99"/>
    <w:rsid w:val="003E5895"/>
    <w:rPr>
      <w:rFonts w:ascii="Times New Roman" w:eastAsia="Times New Roman" w:hAnsi="Times New Roman" w:cs="Times New Roman"/>
      <w:sz w:val="24"/>
      <w:szCs w:val="24"/>
      <w:lang w:val="ru-RU" w:eastAsia="ru-RU"/>
    </w:rPr>
  </w:style>
  <w:style w:type="paragraph" w:styleId="ad">
    <w:name w:val="Normal (Web)"/>
    <w:basedOn w:val="a"/>
    <w:uiPriority w:val="99"/>
    <w:rsid w:val="003E5895"/>
    <w:pPr>
      <w:spacing w:before="100" w:after="100"/>
    </w:pPr>
  </w:style>
  <w:style w:type="character" w:styleId="ae">
    <w:name w:val="Hyperlink"/>
    <w:basedOn w:val="a3"/>
    <w:uiPriority w:val="99"/>
    <w:rsid w:val="003E5895"/>
    <w:rPr>
      <w:color w:val="0000FF"/>
      <w:u w:val="single"/>
    </w:rPr>
  </w:style>
  <w:style w:type="paragraph" w:styleId="af">
    <w:name w:val="Title"/>
    <w:basedOn w:val="a"/>
    <w:link w:val="af0"/>
    <w:uiPriority w:val="99"/>
    <w:qFormat/>
    <w:rsid w:val="003E5895"/>
    <w:pPr>
      <w:jc w:val="center"/>
    </w:pPr>
    <w:rPr>
      <w:rFonts w:ascii="Bodo_uzb" w:hAnsi="Bodo_uzb" w:cs="Bodo_uzb"/>
      <w:sz w:val="28"/>
      <w:szCs w:val="28"/>
    </w:rPr>
  </w:style>
  <w:style w:type="character" w:customStyle="1" w:styleId="af0">
    <w:name w:val="Название Знак"/>
    <w:basedOn w:val="a0"/>
    <w:link w:val="af"/>
    <w:uiPriority w:val="99"/>
    <w:rsid w:val="003E5895"/>
    <w:rPr>
      <w:rFonts w:ascii="Bodo_uzb" w:eastAsia="Times New Roman" w:hAnsi="Bodo_uzb" w:cs="Bodo_uzb"/>
      <w:sz w:val="28"/>
      <w:szCs w:val="28"/>
      <w:lang w:val="ru-RU" w:eastAsia="ru-RU"/>
    </w:rPr>
  </w:style>
  <w:style w:type="paragraph" w:customStyle="1" w:styleId="BodyText21">
    <w:name w:val="Body Text 21"/>
    <w:basedOn w:val="a"/>
    <w:uiPriority w:val="99"/>
    <w:rsid w:val="003E5895"/>
    <w:pPr>
      <w:jc w:val="center"/>
    </w:pPr>
    <w:rPr>
      <w:rFonts w:ascii="Bodo_uzb" w:hAnsi="Bodo_uzb" w:cs="Bodo_uzb"/>
      <w:b/>
      <w:bCs/>
      <w:sz w:val="28"/>
      <w:szCs w:val="28"/>
    </w:rPr>
  </w:style>
  <w:style w:type="paragraph" w:styleId="af1">
    <w:name w:val="Subtitle"/>
    <w:basedOn w:val="a"/>
    <w:link w:val="af2"/>
    <w:uiPriority w:val="99"/>
    <w:qFormat/>
    <w:rsid w:val="003E5895"/>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3E5895"/>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895"/>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3E5895"/>
    <w:pPr>
      <w:keepNext/>
      <w:jc w:val="center"/>
      <w:outlineLvl w:val="0"/>
    </w:pPr>
    <w:rPr>
      <w:sz w:val="28"/>
      <w:szCs w:val="28"/>
    </w:rPr>
  </w:style>
  <w:style w:type="paragraph" w:styleId="2">
    <w:name w:val="heading 2"/>
    <w:basedOn w:val="a"/>
    <w:next w:val="a"/>
    <w:link w:val="20"/>
    <w:uiPriority w:val="99"/>
    <w:qFormat/>
    <w:rsid w:val="003E5895"/>
    <w:pPr>
      <w:keepNext/>
      <w:outlineLvl w:val="1"/>
    </w:pPr>
    <w:rPr>
      <w:sz w:val="28"/>
      <w:szCs w:val="28"/>
    </w:rPr>
  </w:style>
  <w:style w:type="paragraph" w:styleId="3">
    <w:name w:val="heading 3"/>
    <w:basedOn w:val="a"/>
    <w:next w:val="a"/>
    <w:link w:val="30"/>
    <w:uiPriority w:val="99"/>
    <w:qFormat/>
    <w:rsid w:val="003E5895"/>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3E5895"/>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E5895"/>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3E5895"/>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3E5895"/>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3E5895"/>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3E5895"/>
    <w:pPr>
      <w:keepNext/>
      <w:jc w:val="both"/>
    </w:pPr>
    <w:rPr>
      <w:sz w:val="28"/>
      <w:szCs w:val="28"/>
    </w:rPr>
  </w:style>
  <w:style w:type="paragraph" w:customStyle="1" w:styleId="21">
    <w:name w:val="заголовок 2"/>
    <w:basedOn w:val="a"/>
    <w:next w:val="a"/>
    <w:uiPriority w:val="99"/>
    <w:rsid w:val="003E5895"/>
    <w:pPr>
      <w:keepNext/>
      <w:jc w:val="center"/>
    </w:pPr>
    <w:rPr>
      <w:b/>
      <w:bCs/>
      <w:sz w:val="28"/>
      <w:szCs w:val="28"/>
    </w:rPr>
  </w:style>
  <w:style w:type="paragraph" w:customStyle="1" w:styleId="31">
    <w:name w:val="заголовок 3"/>
    <w:basedOn w:val="a"/>
    <w:next w:val="a"/>
    <w:uiPriority w:val="99"/>
    <w:rsid w:val="003E5895"/>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3E5895"/>
    <w:pPr>
      <w:keepNext/>
      <w:jc w:val="center"/>
    </w:pPr>
    <w:rPr>
      <w:rFonts w:ascii="Bodo_uzb" w:hAnsi="Bodo_uzb" w:cs="Bodo_uzb"/>
      <w:sz w:val="32"/>
      <w:szCs w:val="32"/>
    </w:rPr>
  </w:style>
  <w:style w:type="paragraph" w:customStyle="1" w:styleId="5">
    <w:name w:val="заголовок 5"/>
    <w:basedOn w:val="a"/>
    <w:next w:val="a"/>
    <w:uiPriority w:val="99"/>
    <w:rsid w:val="003E5895"/>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3E5895"/>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3E5895"/>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3E5895"/>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3E5895"/>
    <w:pPr>
      <w:keepNext/>
      <w:ind w:left="720"/>
      <w:jc w:val="center"/>
    </w:pPr>
    <w:rPr>
      <w:rFonts w:ascii="Bodo_uzb" w:hAnsi="Bodo_uzb" w:cs="Bodo_uzb"/>
      <w:b/>
      <w:bCs/>
      <w:sz w:val="28"/>
      <w:szCs w:val="28"/>
    </w:rPr>
  </w:style>
  <w:style w:type="character" w:customStyle="1" w:styleId="a3">
    <w:name w:val="Основной шрифт"/>
    <w:uiPriority w:val="99"/>
    <w:rsid w:val="003E5895"/>
  </w:style>
  <w:style w:type="paragraph" w:styleId="22">
    <w:name w:val="Body Text 2"/>
    <w:basedOn w:val="a"/>
    <w:link w:val="23"/>
    <w:uiPriority w:val="99"/>
    <w:rsid w:val="003E5895"/>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3E5895"/>
    <w:rPr>
      <w:rFonts w:ascii="Bodo_uzb" w:eastAsia="Times New Roman" w:hAnsi="Bodo_uzb" w:cs="Bodo_uzb"/>
      <w:sz w:val="28"/>
      <w:szCs w:val="28"/>
      <w:lang w:val="ru-RU" w:eastAsia="ru-RU"/>
    </w:rPr>
  </w:style>
  <w:style w:type="paragraph" w:styleId="a4">
    <w:name w:val="Body Text"/>
    <w:basedOn w:val="a"/>
    <w:link w:val="a5"/>
    <w:uiPriority w:val="99"/>
    <w:rsid w:val="003E5895"/>
    <w:pPr>
      <w:jc w:val="both"/>
    </w:pPr>
    <w:rPr>
      <w:sz w:val="28"/>
      <w:szCs w:val="28"/>
    </w:rPr>
  </w:style>
  <w:style w:type="character" w:customStyle="1" w:styleId="a5">
    <w:name w:val="Основной текст Знак"/>
    <w:basedOn w:val="a0"/>
    <w:link w:val="a4"/>
    <w:uiPriority w:val="99"/>
    <w:rsid w:val="003E5895"/>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3E5895"/>
  </w:style>
  <w:style w:type="paragraph" w:styleId="a7">
    <w:name w:val="header"/>
    <w:basedOn w:val="a"/>
    <w:link w:val="a8"/>
    <w:uiPriority w:val="99"/>
    <w:rsid w:val="003E5895"/>
    <w:pPr>
      <w:tabs>
        <w:tab w:val="center" w:pos="4153"/>
        <w:tab w:val="right" w:pos="8306"/>
      </w:tabs>
    </w:pPr>
    <w:rPr>
      <w:sz w:val="20"/>
      <w:szCs w:val="20"/>
    </w:rPr>
  </w:style>
  <w:style w:type="character" w:customStyle="1" w:styleId="a8">
    <w:name w:val="Верхний колонтитул Знак"/>
    <w:basedOn w:val="a0"/>
    <w:link w:val="a7"/>
    <w:uiPriority w:val="99"/>
    <w:rsid w:val="003E5895"/>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3E5895"/>
    <w:pPr>
      <w:jc w:val="both"/>
    </w:pPr>
    <w:rPr>
      <w:b/>
      <w:bCs/>
      <w:i/>
      <w:iCs/>
      <w:sz w:val="28"/>
      <w:szCs w:val="28"/>
    </w:rPr>
  </w:style>
  <w:style w:type="character" w:customStyle="1" w:styleId="33">
    <w:name w:val="Основной текст 3 Знак"/>
    <w:basedOn w:val="a0"/>
    <w:link w:val="32"/>
    <w:uiPriority w:val="99"/>
    <w:rsid w:val="003E5895"/>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3E5895"/>
    <w:pPr>
      <w:spacing w:line="360" w:lineRule="auto"/>
      <w:ind w:firstLine="709"/>
    </w:pPr>
    <w:rPr>
      <w:sz w:val="28"/>
      <w:szCs w:val="28"/>
    </w:rPr>
  </w:style>
  <w:style w:type="character" w:customStyle="1" w:styleId="35">
    <w:name w:val="Основной текст с отступом 3 Знак"/>
    <w:basedOn w:val="a0"/>
    <w:link w:val="34"/>
    <w:uiPriority w:val="99"/>
    <w:rsid w:val="003E5895"/>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3E5895"/>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3E5895"/>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3E5895"/>
    <w:rPr>
      <w:sz w:val="20"/>
      <w:szCs w:val="20"/>
    </w:rPr>
  </w:style>
  <w:style w:type="character" w:customStyle="1" w:styleId="aa">
    <w:name w:val="знак сноски"/>
    <w:basedOn w:val="a3"/>
    <w:uiPriority w:val="99"/>
    <w:rsid w:val="003E5895"/>
    <w:rPr>
      <w:vertAlign w:val="superscript"/>
    </w:rPr>
  </w:style>
  <w:style w:type="paragraph" w:styleId="ab">
    <w:name w:val="footer"/>
    <w:basedOn w:val="a"/>
    <w:link w:val="ac"/>
    <w:uiPriority w:val="99"/>
    <w:rsid w:val="003E5895"/>
    <w:pPr>
      <w:tabs>
        <w:tab w:val="center" w:pos="4677"/>
        <w:tab w:val="right" w:pos="9355"/>
      </w:tabs>
    </w:pPr>
  </w:style>
  <w:style w:type="character" w:customStyle="1" w:styleId="ac">
    <w:name w:val="Нижний колонтитул Знак"/>
    <w:basedOn w:val="a0"/>
    <w:link w:val="ab"/>
    <w:uiPriority w:val="99"/>
    <w:rsid w:val="003E5895"/>
    <w:rPr>
      <w:rFonts w:ascii="Times New Roman" w:eastAsia="Times New Roman" w:hAnsi="Times New Roman" w:cs="Times New Roman"/>
      <w:sz w:val="24"/>
      <w:szCs w:val="24"/>
      <w:lang w:val="ru-RU" w:eastAsia="ru-RU"/>
    </w:rPr>
  </w:style>
  <w:style w:type="paragraph" w:styleId="ad">
    <w:name w:val="Normal (Web)"/>
    <w:basedOn w:val="a"/>
    <w:uiPriority w:val="99"/>
    <w:rsid w:val="003E5895"/>
    <w:pPr>
      <w:spacing w:before="100" w:after="100"/>
    </w:pPr>
  </w:style>
  <w:style w:type="character" w:styleId="ae">
    <w:name w:val="Hyperlink"/>
    <w:basedOn w:val="a3"/>
    <w:uiPriority w:val="99"/>
    <w:rsid w:val="003E5895"/>
    <w:rPr>
      <w:color w:val="0000FF"/>
      <w:u w:val="single"/>
    </w:rPr>
  </w:style>
  <w:style w:type="paragraph" w:styleId="af">
    <w:name w:val="Title"/>
    <w:basedOn w:val="a"/>
    <w:link w:val="af0"/>
    <w:uiPriority w:val="99"/>
    <w:qFormat/>
    <w:rsid w:val="003E5895"/>
    <w:pPr>
      <w:jc w:val="center"/>
    </w:pPr>
    <w:rPr>
      <w:rFonts w:ascii="Bodo_uzb" w:hAnsi="Bodo_uzb" w:cs="Bodo_uzb"/>
      <w:sz w:val="28"/>
      <w:szCs w:val="28"/>
    </w:rPr>
  </w:style>
  <w:style w:type="character" w:customStyle="1" w:styleId="af0">
    <w:name w:val="Название Знак"/>
    <w:basedOn w:val="a0"/>
    <w:link w:val="af"/>
    <w:uiPriority w:val="99"/>
    <w:rsid w:val="003E5895"/>
    <w:rPr>
      <w:rFonts w:ascii="Bodo_uzb" w:eastAsia="Times New Roman" w:hAnsi="Bodo_uzb" w:cs="Bodo_uzb"/>
      <w:sz w:val="28"/>
      <w:szCs w:val="28"/>
      <w:lang w:val="ru-RU" w:eastAsia="ru-RU"/>
    </w:rPr>
  </w:style>
  <w:style w:type="paragraph" w:customStyle="1" w:styleId="BodyText21">
    <w:name w:val="Body Text 21"/>
    <w:basedOn w:val="a"/>
    <w:uiPriority w:val="99"/>
    <w:rsid w:val="003E5895"/>
    <w:pPr>
      <w:jc w:val="center"/>
    </w:pPr>
    <w:rPr>
      <w:rFonts w:ascii="Bodo_uzb" w:hAnsi="Bodo_uzb" w:cs="Bodo_uzb"/>
      <w:b/>
      <w:bCs/>
      <w:sz w:val="28"/>
      <w:szCs w:val="28"/>
    </w:rPr>
  </w:style>
  <w:style w:type="paragraph" w:styleId="af1">
    <w:name w:val="Subtitle"/>
    <w:basedOn w:val="a"/>
    <w:link w:val="af2"/>
    <w:uiPriority w:val="99"/>
    <w:qFormat/>
    <w:rsid w:val="003E5895"/>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3E5895"/>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3692</Words>
  <Characters>21048</Characters>
  <Application>Microsoft Office Word</Application>
  <DocSecurity>0</DocSecurity>
  <Lines>175</Lines>
  <Paragraphs>49</Paragraphs>
  <ScaleCrop>false</ScaleCrop>
  <Company>Home</Company>
  <LinksUpToDate>false</LinksUpToDate>
  <CharactersWithSpaces>24691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2012-11-05T05:36:00Z</dcterms:created>
  <dcterms:modified xsi:type="dcterms:W3CDTF">2012-11-05T05:36:00Z</dcterms:modified>
</cp:coreProperties>
</file>